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Федеральное государственное бюджетное образовательное учреждение высшего образования 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«Ростовский государственный университет путей сообщения»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Лицензия на право ведения образовательной деятельности Серия 90Л01 № 0009156 от 26.04.2016 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выданный Федеральная служба по надзору в сфере образования и науки Рег.№ 2118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Свидетельство о государственной аккредитации Серия 90А01 № 0002942 от 18.04.2018 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выданный Федеральная служба по надзору в сфере образования и науки. Дата окончания 18.04.2024 Рег.№ 2804</w:t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5151"/>
      </w:tblGrid>
      <w:tr>
        <w:trPr>
          <w:jc w:val="center"/>
        </w:trPr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Ректору  ФГБОУ ВО РГУПС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Верескуну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В.Д.</w:t>
            </w:r>
          </w:p>
        </w:tc>
      </w:tr>
      <w:tr>
        <w:trPr>
          <w:jc w:val="center"/>
        </w:trPr>
        <w:tc>
          <w:tcPr>
            <w:tcW w:w="4204" w:type="dxa"/>
            <w:tcBorders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 ______________________</w:t>
            </w:r>
          </w:p>
        </w:tc>
        <w:tc>
          <w:tcPr>
            <w:tcW w:w="5151" w:type="dxa"/>
            <w:tcBorders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Гражданство  _____________________________</w:t>
            </w:r>
          </w:p>
        </w:tc>
      </w:tr>
      <w:tr>
        <w:trPr>
          <w:jc w:val="center"/>
        </w:trPr>
        <w:tc>
          <w:tcPr>
            <w:tcW w:w="4204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 __________________________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</w:t>
            </w:r>
          </w:p>
        </w:tc>
      </w:tr>
      <w:tr>
        <w:trPr>
          <w:jc w:val="center"/>
        </w:trPr>
        <w:tc>
          <w:tcPr>
            <w:tcW w:w="4204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  ______________________</w:t>
            </w:r>
          </w:p>
        </w:tc>
        <w:tc>
          <w:tcPr>
            <w:tcW w:w="5151" w:type="dxa"/>
            <w:tcBorders>
              <w:top w:val="nil"/>
              <w:bottom w:val="single" w:sz="4" w:space="0" w:color="auto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4204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 _________________</w:t>
            </w:r>
          </w:p>
        </w:tc>
        <w:tc>
          <w:tcPr>
            <w:tcW w:w="5151" w:type="dxa"/>
            <w:tcBorders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Серия____________№______________________</w:t>
            </w:r>
          </w:p>
        </w:tc>
      </w:tr>
      <w:tr>
        <w:trPr>
          <w:jc w:val="center"/>
        </w:trPr>
        <w:tc>
          <w:tcPr>
            <w:tcW w:w="4204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рождения  ________________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выдан: ________________________</w:t>
            </w:r>
          </w:p>
        </w:tc>
      </w:tr>
      <w:tr>
        <w:trPr>
          <w:jc w:val="center"/>
        </w:trPr>
        <w:tc>
          <w:tcPr>
            <w:tcW w:w="4204" w:type="dxa"/>
            <w:tcBorders>
              <w:top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1" w:type="dxa"/>
            <w:tcBorders>
              <w:top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Проживающего(ей) по адресу: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Адрес электронной почты: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СНИЛС/Уникальный код: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 об отзыве согласия на зачисление</w:t>
      </w:r>
    </w:p>
    <w:p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исключить меня из участия в конкурсе на выбранные направления подготовки (специальности) ФГБОУ ВО РГУПС: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094"/>
        <w:gridCol w:w="1399"/>
        <w:gridCol w:w="1853"/>
        <w:gridCol w:w="1438"/>
        <w:gridCol w:w="1657"/>
      </w:tblGrid>
      <w:tr>
        <w:tc>
          <w:tcPr>
            <w:tcW w:w="42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подготовки / специальность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обучения*</w:t>
            </w:r>
          </w:p>
        </w:tc>
        <w:tc>
          <w:tcPr>
            <w:tcW w:w="185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 поступления**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приема***</w:t>
            </w:r>
          </w:p>
        </w:tc>
        <w:tc>
          <w:tcPr>
            <w:tcW w:w="166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образования</w:t>
            </w:r>
          </w:p>
        </w:tc>
      </w:tr>
      <w:tr>
        <w:trPr>
          <w:trHeight w:val="3142"/>
        </w:trPr>
        <w:tc>
          <w:tcPr>
            <w:tcW w:w="421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leStyle0"/>
        <w:tblW w:w="104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3"/>
        <w:gridCol w:w="4810"/>
      </w:tblGrid>
      <w:tr>
        <w:trPr>
          <w:trHeight w:hRule="exact" w:val="551"/>
        </w:trPr>
        <w:tc>
          <w:tcPr>
            <w:tcW w:w="5613" w:type="dxa"/>
            <w:shd w:val="clear" w:color="FFFFFF" w:fill="auto"/>
            <w:vAlign w:val="bottom"/>
          </w:tcPr>
          <w:p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>
        <w:trPr>
          <w:trHeight w:hRule="exact" w:val="551"/>
        </w:trPr>
        <w:tc>
          <w:tcPr>
            <w:tcW w:w="5613" w:type="dxa"/>
            <w:shd w:val="clear" w:color="FFFFFF" w:fill="auto"/>
            <w:vAlign w:val="bottom"/>
          </w:tcPr>
          <w:p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затрат(ПО), целевой прием(ЦП)</w:t>
            </w:r>
          </w:p>
        </w:tc>
      </w:tr>
      <w:tr>
        <w:trPr>
          <w:trHeight w:hRule="exact" w:val="574"/>
        </w:trPr>
        <w:tc>
          <w:tcPr>
            <w:tcW w:w="5613" w:type="dxa"/>
            <w:shd w:val="clear" w:color="FFFFFF" w:fill="auto"/>
            <w:vAlign w:val="bottom"/>
          </w:tcPr>
          <w:p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категорию приема:</w:t>
            </w:r>
          </w:p>
        </w:tc>
        <w:tc>
          <w:tcPr>
            <w:tcW w:w="4810" w:type="dxa"/>
            <w:shd w:val="clear" w:color="FFFFFF" w:fill="auto"/>
            <w:vAlign w:val="bottom"/>
          </w:tcPr>
          <w:p>
            <w:r>
              <w:rPr>
                <w:rFonts w:ascii="Times New Roman" w:hAnsi="Times New Roman"/>
                <w:szCs w:val="16"/>
              </w:rPr>
              <w:t>Сирота (С), опекаемые (О), инвалиды (1, 2 группа, с детства, инвалиды в следствии военных действий) (И), ветераны боевых действий (В)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0"/>
        </w:rPr>
      </w:pPr>
    </w:p>
    <w:p>
      <w:pPr>
        <w:spacing w:after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18"/>
        </w:rPr>
        <w:t xml:space="preserve">          (Подпись поступающего)</w:t>
      </w:r>
    </w:p>
    <w:sectPr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66E4-0ECC-49CE-8AD1-4A0284B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Зырянкина Ксения Эдгаровна</dc:creator>
  <cp:keywords/>
  <dc:description/>
  <cp:lastModifiedBy>Айдинян Каринэ Федоровна</cp:lastModifiedBy>
  <cp:revision>3</cp:revision>
  <dcterms:created xsi:type="dcterms:W3CDTF">2022-06-15T08:12:00Z</dcterms:created>
  <dcterms:modified xsi:type="dcterms:W3CDTF">2022-06-15T08:13:00Z</dcterms:modified>
</cp:coreProperties>
</file>