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F799" w14:textId="0906AA10" w:rsidR="00BA197A" w:rsidRPr="00F92E09" w:rsidRDefault="00BA197A" w:rsidP="00BA197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BB357E" w:rsidRPr="00BB357E">
        <w:rPr>
          <w:rFonts w:ascii="Times New Roman" w:hAnsi="Times New Roman" w:cs="Times New Roman"/>
          <w:b/>
          <w:bCs/>
          <w:sz w:val="24"/>
          <w:szCs w:val="24"/>
        </w:rPr>
        <w:t>18-08-00549 А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, руководитель – </w:t>
      </w:r>
      <w:r w:rsidR="00BB357E">
        <w:rPr>
          <w:rFonts w:ascii="Times New Roman" w:hAnsi="Times New Roman" w:cs="Times New Roman"/>
          <w:b/>
          <w:bCs/>
          <w:sz w:val="24"/>
          <w:szCs w:val="24"/>
        </w:rPr>
        <w:t>Гуда А</w:t>
      </w:r>
      <w:r w:rsidR="00031C9D">
        <w:rPr>
          <w:rFonts w:ascii="Times New Roman" w:hAnsi="Times New Roman" w:cs="Times New Roman"/>
          <w:b/>
          <w:bCs/>
          <w:sz w:val="24"/>
          <w:szCs w:val="24"/>
        </w:rPr>
        <w:t>лександр Николаевич</w:t>
      </w:r>
    </w:p>
    <w:p w14:paraId="070F11F2" w14:textId="7C8988C3" w:rsidR="00E76125" w:rsidRDefault="00BA197A" w:rsidP="00BA009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357E" w:rsidRPr="00BB357E">
        <w:rPr>
          <w:rFonts w:ascii="Times New Roman" w:hAnsi="Times New Roman" w:cs="Times New Roman"/>
          <w:sz w:val="24"/>
          <w:szCs w:val="24"/>
        </w:rPr>
        <w:t xml:space="preserve">Разработка математических методов и моделей </w:t>
      </w:r>
      <w:proofErr w:type="spellStart"/>
      <w:r w:rsidR="00BB357E" w:rsidRPr="00BB357E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="00BB357E" w:rsidRPr="00BB357E">
        <w:rPr>
          <w:rFonts w:ascii="Times New Roman" w:hAnsi="Times New Roman" w:cs="Times New Roman"/>
          <w:sz w:val="24"/>
          <w:szCs w:val="24"/>
        </w:rPr>
        <w:t>-ориентированных реконфигурируемых архитектур и систем управления инфраструктурой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8D957E" w14:textId="4A3634C7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– РФФИ</w:t>
      </w:r>
    </w:p>
    <w:p w14:paraId="0391B424" w14:textId="31D6E023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BB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648D5" w:rsidRPr="00E648D5">
        <w:rPr>
          <w:rFonts w:ascii="Times New Roman" w:hAnsi="Times New Roman" w:cs="Times New Roman"/>
          <w:sz w:val="24"/>
          <w:szCs w:val="24"/>
        </w:rPr>
        <w:t xml:space="preserve">18-08-00549 </w:t>
      </w:r>
      <w:r w:rsidRPr="00BA197A">
        <w:rPr>
          <w:rFonts w:ascii="Times New Roman" w:hAnsi="Times New Roman" w:cs="Times New Roman"/>
          <w:sz w:val="24"/>
          <w:szCs w:val="24"/>
        </w:rPr>
        <w:t>\</w:t>
      </w:r>
      <w:r w:rsidR="00E648D5">
        <w:rPr>
          <w:rFonts w:ascii="Times New Roman" w:hAnsi="Times New Roman" w:cs="Times New Roman"/>
          <w:sz w:val="24"/>
          <w:szCs w:val="24"/>
        </w:rPr>
        <w:t>20</w:t>
      </w:r>
    </w:p>
    <w:p w14:paraId="30C8BF0E" w14:textId="0701362D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проекта 201</w:t>
      </w:r>
      <w:r w:rsidR="00E648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648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41741F" w14:textId="77777777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D9745EE" w14:textId="63AA7F0B" w:rsidR="00F606E9" w:rsidRPr="009319C3" w:rsidRDefault="00F606E9" w:rsidP="00F606E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В проект</w:t>
      </w:r>
      <w:r w:rsidR="00712090">
        <w:rPr>
          <w:rFonts w:ascii="Times New Roman" w:hAnsi="Times New Roman" w:cs="Times New Roman"/>
          <w:b/>
          <w:bCs/>
          <w:sz w:val="24"/>
          <w:szCs w:val="24"/>
        </w:rPr>
        <w:t>е предусмотрены следующие этапы:</w:t>
      </w:r>
    </w:p>
    <w:p w14:paraId="7591DE75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 xml:space="preserve">1) Составить аналитический обзор существующих исследований, связанных с разработкой 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интероперабельной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 xml:space="preserve"> автоматически конфигурируемой 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 xml:space="preserve">-ориентированной архитектуры для контроля и управления предприятиями и инфраструктурой. Обзор будет включать описание существующих сервисных шин предприятий, их сравнение, и оценка применимости к проблематике проекта; подходы к обеспечению 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интероперабельности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 xml:space="preserve"> и методы автоматической конфигурации и композиции сервисов.</w:t>
      </w:r>
    </w:p>
    <w:p w14:paraId="7810299C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>2) Провести анализ согласованности планируемых научных исследований с существующими АСУЖТ, в основном с системой ЕКАСУИ (Единой комплексной автоматизированной системой управления инфраструктурой железнодорожного транспорта) и другими системами в соответствии с направлениями научно-технического прогресса на железнодорожном транспорте и в смежных, технологически связанных с транспортом, отраслях.</w:t>
      </w:r>
    </w:p>
    <w:p w14:paraId="1F19304C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 xml:space="preserve">3) Предложить пути совершенствования корпоративных АСУЖТ, прежде всего на основе обеспечения тотальной мобильности, развитие 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>-ориентированных технологий и архитектур для мобильных приложений и сервисов пользователей железнодорожных транспортных услуг.</w:t>
      </w:r>
    </w:p>
    <w:p w14:paraId="245E995F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>4) Выполнить формирование единого централизованного IT-пространства для обеспечения универсального доступа к более чем 1500 IT сервисам, предоставляемым холдингом ОАО «РЖД».</w:t>
      </w:r>
    </w:p>
    <w:p w14:paraId="5C2E891B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 xml:space="preserve">5) Разработать сервис-ориентированной архитектуры системы управления предприятиями и инфраструктурой. Архитектура предполагает использование отдельных сервисов, представляющих источники и обработчики данных, связанных между собой посредством сервисной шины предприятия. Для обеспечения 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интероперабельности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 xml:space="preserve"> сервисов будет использоваться представление информации с помощью онтологии. Архитектура позволит обеспечить простоту добавления новых сервисов и конфигурации уже существующих сервисов под новые задачи системы контроля и управления железнодорожной инфраструктурой.</w:t>
      </w:r>
    </w:p>
    <w:p w14:paraId="004EC879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>6) Разработать инструменты для создания централизованного информационного пространства, автоматизированных инструментов принятия управленческих решений на предприятиях ОАО «РЖД», вместе с сокращением дублирующих функций и ручной обработки данных за счет максимальной автоматизации управленческих процессов посредством универсальной системной шины предприятия ОАО «РЖД».</w:t>
      </w:r>
    </w:p>
    <w:p w14:paraId="696D8081" w14:textId="77777777" w:rsidR="00E648D5" w:rsidRP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>7) Разработать онтологические модели взаимодействия сервисов посредством сервисной шины предприятия, в основе которой лежит шаблон «издатель-подписчик» (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48D5">
        <w:rPr>
          <w:rFonts w:ascii="Times New Roman" w:hAnsi="Times New Roman" w:cs="Times New Roman"/>
          <w:sz w:val="24"/>
          <w:szCs w:val="24"/>
        </w:rPr>
        <w:t>subscriber</w:t>
      </w:r>
      <w:proofErr w:type="spellEnd"/>
      <w:r w:rsidRPr="00E648D5">
        <w:rPr>
          <w:rFonts w:ascii="Times New Roman" w:hAnsi="Times New Roman" w:cs="Times New Roman"/>
          <w:sz w:val="24"/>
          <w:szCs w:val="24"/>
        </w:rPr>
        <w:t>). Данная модель позволит обеспечить асинхронное взаимодействие сервисов, а также своевременную реакцию сервисов по наступлению критического события.</w:t>
      </w:r>
    </w:p>
    <w:p w14:paraId="0F2D2641" w14:textId="77777777" w:rsid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648D5">
        <w:rPr>
          <w:rFonts w:ascii="Times New Roman" w:hAnsi="Times New Roman" w:cs="Times New Roman"/>
          <w:sz w:val="24"/>
          <w:szCs w:val="24"/>
        </w:rPr>
        <w:t>8) Разработка метода автоматической конфигурации и композиции сервисов на основе анализа текущей ситуации. Анализ текущей ситуации позволит обеспечить полноту данных, связанных с решаемой задачей и предоставить оператору системы контроля и управления инфраструктурой конфигурацию сервисов, актуальную в контексте решаемой задачи.</w:t>
      </w:r>
    </w:p>
    <w:p w14:paraId="61E576DC" w14:textId="77777777" w:rsidR="00E648D5" w:rsidRDefault="00E648D5" w:rsidP="00E648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52CF11A" w14:textId="77777777" w:rsidR="0045602D" w:rsidRDefault="0045602D" w:rsidP="00E648D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98F1" w14:textId="199057D4" w:rsidR="00BA197A" w:rsidRPr="009319C3" w:rsidRDefault="00712090" w:rsidP="00E648D5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BA197A" w:rsidRPr="009319C3">
        <w:rPr>
          <w:rFonts w:ascii="Times New Roman" w:hAnsi="Times New Roman" w:cs="Times New Roman"/>
          <w:b/>
          <w:bCs/>
          <w:sz w:val="24"/>
          <w:szCs w:val="24"/>
        </w:rPr>
        <w:t>тогов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="00BA197A"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14:paraId="789D79A9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1. Выполнен аналитический обзор, отобразивший современное состояние исследований, связанных разработкой системных архитектур контроля и управления предприятиями и инфраструктурой. При этом особое внимание было уделено задачам управления инфраструктурой, имеющей слабоструктурированные источники информации, что является существенным отличием интеллектуальных систем управления железнодорожным транспортом.</w:t>
      </w:r>
    </w:p>
    <w:p w14:paraId="4C514B85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 xml:space="preserve">2. Разработана </w:t>
      </w:r>
      <w:proofErr w:type="spellStart"/>
      <w:r w:rsidRPr="0045602D">
        <w:rPr>
          <w:rFonts w:ascii="Times New Roman" w:hAnsi="Times New Roman" w:cs="Times New Roman"/>
          <w:sz w:val="24"/>
          <w:szCs w:val="24"/>
        </w:rPr>
        <w:t>интероперабельная</w:t>
      </w:r>
      <w:proofErr w:type="spellEnd"/>
      <w:r w:rsidRPr="0045602D">
        <w:rPr>
          <w:rFonts w:ascii="Times New Roman" w:hAnsi="Times New Roman" w:cs="Times New Roman"/>
          <w:sz w:val="24"/>
          <w:szCs w:val="24"/>
        </w:rPr>
        <w:t xml:space="preserve"> автоматически конфигурируемая сервис-ориентированная архитектура системы управления предприятиями и инфраструктурой железной дороги, основанная на сервисной шине предприятия. В разработанной архитектуре предусматриваются сервисы, представляющие эффективные методы обработки разнородных данных. При разработке использовано представление информации с использованием методов информационного гранулирования, что является существенным отличием предложенных методов от ранее известных.</w:t>
      </w:r>
    </w:p>
    <w:p w14:paraId="65CB025C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3. Получен метод повышения оперативности управления технологическими процессами для Дирекции Инфраструктуры ОАО «РЖД» с учетом разнородных типов сенсорных сетевых устройств, подключенных к универсальной шине предприятия ОАО «РЖД». Особенности предлагаемого метода заключается в его применимости для технологических процессов железнодорожного транспорта.</w:t>
      </w:r>
    </w:p>
    <w:p w14:paraId="3826637B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4. Определена основа применения технологий Интернета вещей и мобильных приложений на транспортной инфраструктуре, базой которой служит анализ способов построения гибридных интеллектуальных систем на основе приближенных множеств и искусственных нейронных сетей, а также метода экстремального обучения в гибридных интеллектуальных системах для инфраструктуры железнодорожного транспорта.</w:t>
      </w:r>
    </w:p>
    <w:p w14:paraId="33C33A47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5. Разработаны методы и алгоритмы анализа и обнаружения новых типов инцидентов и ситуаций, включая возникающие на критической инфраструктуре железнодорожного транспорта нештатные, чрезвычайные и экстремальные ситуации. Основой этих методов явились новые информационно-</w:t>
      </w:r>
      <w:proofErr w:type="spellStart"/>
      <w:r w:rsidRPr="0045602D">
        <w:rPr>
          <w:rFonts w:ascii="Times New Roman" w:hAnsi="Times New Roman" w:cs="Times New Roman"/>
          <w:sz w:val="24"/>
          <w:szCs w:val="24"/>
        </w:rPr>
        <w:t>энтропийные</w:t>
      </w:r>
      <w:proofErr w:type="spellEnd"/>
      <w:r w:rsidRPr="0045602D">
        <w:rPr>
          <w:rFonts w:ascii="Times New Roman" w:hAnsi="Times New Roman" w:cs="Times New Roman"/>
          <w:sz w:val="24"/>
          <w:szCs w:val="24"/>
        </w:rPr>
        <w:t xml:space="preserve"> метрики комбинированного типа и способы адаптивного планирования процессов на базе искусственных нейронных сетей.</w:t>
      </w:r>
    </w:p>
    <w:p w14:paraId="639F9267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6. Выполнена систематизация и доработка элементов теории и практических аспектов разработки методов, алгоритмов и устройств обучения искусственных нейронных сете, а также экспертных систем с использованием технологии искусственных нейронных сетей с ориентированностью на решение задач управления большими инфраструктурами транспортно-технологического назначения.</w:t>
      </w:r>
    </w:p>
    <w:p w14:paraId="7BC066BC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7. Разработаны модели и алгоритмы для программных детекторов аномальных режимов функционирования информационных инфраструктур, использующие нелинейно-динамических подходы обнаружению аномалий в трафике информационных систем.</w:t>
      </w:r>
    </w:p>
    <w:p w14:paraId="1F323B07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8. Предложен подход к оценке состояния критической информационной инфраструктуры с помощью системы интеллектуальной системы ситуационной осведомленности, отличающийся использованием механизма распределенного логического вывода о возникновении инцидента, связанного с нарушением безопасности.</w:t>
      </w:r>
    </w:p>
    <w:p w14:paraId="650F316A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 xml:space="preserve">9. Выполнена разработка целевой архитектуры приложений в рамках универсальной шины предприятий с представлением их логической и функциональной организации на основе подхода к проектированию универсального битемпорального хранилища данных, обладающего возможностями сохранения, обработки и представления слабоструктурированных и </w:t>
      </w:r>
      <w:proofErr w:type="spellStart"/>
      <w:r w:rsidRPr="0045602D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45602D">
        <w:rPr>
          <w:rFonts w:ascii="Times New Roman" w:hAnsi="Times New Roman" w:cs="Times New Roman"/>
          <w:sz w:val="24"/>
          <w:szCs w:val="24"/>
        </w:rPr>
        <w:t xml:space="preserve"> данных об инфраструктуре транспортного предприятия. Данная архитектура относится к сервис-ориентированной архитектуре управления транспортной инфраструктурой, обеспечивая при этом </w:t>
      </w:r>
      <w:proofErr w:type="spellStart"/>
      <w:r w:rsidRPr="0045602D">
        <w:rPr>
          <w:rFonts w:ascii="Times New Roman" w:hAnsi="Times New Roman" w:cs="Times New Roman"/>
          <w:sz w:val="24"/>
          <w:szCs w:val="24"/>
        </w:rPr>
        <w:t>интероперабельность</w:t>
      </w:r>
      <w:proofErr w:type="spellEnd"/>
      <w:r w:rsidRPr="0045602D">
        <w:rPr>
          <w:rFonts w:ascii="Times New Roman" w:hAnsi="Times New Roman" w:cs="Times New Roman"/>
          <w:sz w:val="24"/>
          <w:szCs w:val="24"/>
        </w:rPr>
        <w:t xml:space="preserve"> сервисов с динамически изменяющейся онтологией.</w:t>
      </w:r>
    </w:p>
    <w:p w14:paraId="12E7A05A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10. Получены практические результаты использования универсальных шин предприятий с внедрением технологий и устройств сбора и обработки инфраструктурной информации на ряде предприятий железнодорожного транспорта.</w:t>
      </w:r>
    </w:p>
    <w:p w14:paraId="5AFF654D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lastRenderedPageBreak/>
        <w:t>11. Разработана онтологическая модель взаимодействия сервисов посредством сервисной шины предприятия, включенного в инфраструктуру железнодорожного транспорта, обеспечивающая асинхронное взаимодействие сервисов с реакцией на наступление критических событий.</w:t>
      </w:r>
    </w:p>
    <w:p w14:paraId="12DE1530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12. Созданы автоматизированные инструменты для создания централизованного информационного пространства принятия управленческих решений на предприятиях ОАО «РЖД», использующие новые методы и алгоритмы повышения эффективности использования ресурсов и снижения затрат на обслуживание объектов инфраструктуры ОАО «РЖД» на основе рационального планирования и распределения ресурсов.</w:t>
      </w:r>
    </w:p>
    <w:p w14:paraId="6CDFA096" w14:textId="77777777" w:rsidR="0045602D" w:rsidRPr="0045602D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>13. Выполнена разработка метода автоматической конфигурации и композиции сервисов на основе анализа текущей ситуации и мониторинга текущей ситуации путем предоставления оператору системы контроля и управления железнодорожной инфраструктурой.</w:t>
      </w:r>
    </w:p>
    <w:p w14:paraId="619731DB" w14:textId="282A1BE2" w:rsidR="00062F71" w:rsidRDefault="0045602D" w:rsidP="004560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602D">
        <w:rPr>
          <w:rFonts w:ascii="Times New Roman" w:hAnsi="Times New Roman" w:cs="Times New Roman"/>
          <w:sz w:val="24"/>
          <w:szCs w:val="24"/>
        </w:rPr>
        <w:t xml:space="preserve">14. Осуществлена 3D визуализация состояния критической </w:t>
      </w:r>
      <w:proofErr w:type="spellStart"/>
      <w:r w:rsidRPr="0045602D"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45602D">
        <w:rPr>
          <w:rFonts w:ascii="Times New Roman" w:hAnsi="Times New Roman" w:cs="Times New Roman"/>
          <w:sz w:val="24"/>
          <w:szCs w:val="24"/>
        </w:rPr>
        <w:t>-ориентированной архитектуры железнодорожного транспорта.</w:t>
      </w:r>
    </w:p>
    <w:p w14:paraId="727C71BC" w14:textId="77777777" w:rsidR="0045602D" w:rsidRDefault="0045602D" w:rsidP="0045602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6E7CA" w14:textId="77C0D35E" w:rsidR="009319C3" w:rsidRPr="00643885" w:rsidRDefault="009319C3" w:rsidP="009319C3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Pr="006438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38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результатам</w:t>
      </w:r>
      <w:r w:rsidRPr="006438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D60D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32911B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Michos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Christos,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Maria. High Performance Clustering Techniques: A Survey. Advances in Intelligent Systems and Computing, 2020, 1156, 252-259, IPF SJR 2019 - 0.18</w:t>
      </w:r>
    </w:p>
    <w:p w14:paraId="2FF5B2A5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 A.,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Garani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Georgia. Data Warehouse Design for Security Applications Using Distributed Ontology-Based Knowledge Representation. Studies in Computational Intelligence, 2020, 868, 140-145, IPF SJR 2019 - 0.22</w:t>
      </w:r>
    </w:p>
    <w:p w14:paraId="7FD324E7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Kostyukov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>. Intelligent Decision Support for Power Grids Using Deep Learning on Small Datasets. 2020, 958-962</w:t>
      </w:r>
    </w:p>
    <w:p w14:paraId="623B9E43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Alexander,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Shevchuk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Petr. Development of Intelligent Obstacle Detection System on Railway Tracks for Yard Locomotives Using CNN. Communications in Computer and Information Science, 2020, 1279, 33-43, IPF SJR 2019 - 0.19</w:t>
      </w:r>
    </w:p>
    <w:p w14:paraId="2433635B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Alexander. GUARANTEED QOS MODEL FOR VIRTUAL DATA CHANNELS IN COMPLEX NETWORK INFRASTRUCTURE. 2020</w:t>
      </w:r>
    </w:p>
    <w:p w14:paraId="62776CED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Garani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Georgia,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 A.. An Intelligent Data Warehouse Approach for Handling Shape-Shifting Constructions. Advances in Intelligent Systems and Computing, 2020, 1156, 260-269, IPF SJR 2019 - 0.18</w:t>
      </w:r>
    </w:p>
    <w:p w14:paraId="1A9ABC42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Ilicheva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Vera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N.,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Shevchuk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Petr S.. Logical Approaches to Anomaly Detection in Industrial Dynamic Processes. Advances in Intelligent Systems and Computing, 2020, 1156, 352-361, IPF SJR 2019 - 0.18</w:t>
      </w:r>
    </w:p>
    <w:p w14:paraId="3D34E2A1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C9D">
        <w:rPr>
          <w:rFonts w:ascii="Times New Roman" w:hAnsi="Times New Roman" w:cs="Times New Roman"/>
          <w:sz w:val="24"/>
          <w:szCs w:val="24"/>
        </w:rPr>
        <w:t xml:space="preserve">Бутакова Мария Александровна, Гуда Александр Николаевич, Чернов Андрей Владимирович. </w:t>
      </w:r>
      <w:r w:rsidRPr="004D04D1">
        <w:rPr>
          <w:rFonts w:ascii="Times New Roman" w:hAnsi="Times New Roman" w:cs="Times New Roman"/>
          <w:sz w:val="24"/>
          <w:szCs w:val="24"/>
        </w:rPr>
        <w:t>Обнаружение аномалий в информационных потоках и экспериментальные исследования на моделях машинного обучения. Вестник Ростовского государственного университета путей сообщения, 2020</w:t>
      </w:r>
    </w:p>
    <w:p w14:paraId="30E70C3C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Бутакова Мария Александровна, Гуда Александр Николаевич, Жуков Вячеслав Васильевич. Повышение эффективности использования ресурсов инфраструктуры ОАО «РЖД» на основе асинхронного взаимодействия информационных сервисов и услуг. 2020</w:t>
      </w:r>
    </w:p>
    <w:p w14:paraId="2ACD3A28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Москат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Наталья Александровна. Роль высокоскоростных сетей передачи данных в проекте «Цифровая железная дорога».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1E3CDAA3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 A.. Experiments with IBM Quantum Devices for Random Number Generation and String Matching. 2020</w:t>
      </w:r>
    </w:p>
    <w:p w14:paraId="1F9C6B58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lastRenderedPageBreak/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Chupiy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Dmitry,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Maria. Method for measuring locomotive diesels characteristics for environmental monitoring tasks. E3S web of conferences, 2019, 140, 07001</w:t>
      </w:r>
    </w:p>
    <w:p w14:paraId="4ECED76D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Garani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Georgia,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Maria. A Data Warehouse Approach for Business Intelligence. </w:t>
      </w:r>
      <w:r w:rsidRPr="004D04D1">
        <w:rPr>
          <w:rFonts w:ascii="Times New Roman" w:hAnsi="Times New Roman" w:cs="Times New Roman"/>
          <w:sz w:val="24"/>
          <w:szCs w:val="24"/>
        </w:rPr>
        <w:t>2019, 70-75</w:t>
      </w:r>
    </w:p>
    <w:p w14:paraId="702B3CDF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Верескун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Владимир Дмитриевич, Бутакова Мария Александровна Гуда Александр Николаевич Чернов Андрей Владимирович. Информационно-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энтропийные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подходы к обнаружению аномалий функционирования в распределенных информационных системах. Вестник Ростовского государственного университета путей сообщения, 2019, 1(73), 125-135</w:t>
      </w:r>
    </w:p>
    <w:p w14:paraId="45CB33C4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Shevchuk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Petr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An Approach for Distributed Reasoning on Security Incidents in Critical Information Infrastructure with Intelligent Awareness Systems. 2019, 248-255</w:t>
      </w:r>
    </w:p>
    <w:p w14:paraId="1F8DD0AE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Maria A.,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Sergey M.,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Sukhanov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Andrey V.,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Zajaczek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Stanislav. Network Traffic Anomaly Detection in Railway Intelligent Control Systems Using Nonlinear Dynamics Approach. </w:t>
      </w:r>
      <w:r w:rsidRPr="004D04D1">
        <w:rPr>
          <w:rFonts w:ascii="Times New Roman" w:hAnsi="Times New Roman" w:cs="Times New Roman"/>
          <w:sz w:val="24"/>
          <w:szCs w:val="24"/>
        </w:rPr>
        <w:t>2020, 475-483</w:t>
      </w:r>
    </w:p>
    <w:p w14:paraId="1E8B5AF6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Верескун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Владимир Дмитриевич, Бутакова Мария Александровна Гуда Александр Николаевич Чернов Андрей Владимирович. Комбинация мер энтропии для обнаружения аномалий в информационных системах. Вестник Ростовского государственного университета путей сообщения, 2019, 3(75), 72-80</w:t>
      </w:r>
    </w:p>
    <w:p w14:paraId="632D483C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Бутакова Мария Александровна, Гуда Александр Николаевич. О подходе к интеллектуальной поддержке принятия групповых решений в инфраструктуре управления железнодорожным транспортом. 2019, 1, 97-102</w:t>
      </w:r>
    </w:p>
    <w:p w14:paraId="5B3920D4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Гуда Александр Николаевич, Цуриков Александр Николаевич. Разработка экспертной системы с использованием технологии искусственных нейронных сетей. 2019, 185-190</w:t>
      </w:r>
    </w:p>
    <w:p w14:paraId="39AD4899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Чернов Андрей Владимирович,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Будьков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Максим Андреевич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Любовь Сергеевна Шевчук Петр Сергеевич. Элементы теории адаптивного резонанса в искусственных нейронных сетях. 2019, 77-82</w:t>
      </w:r>
    </w:p>
    <w:p w14:paraId="47C6D86B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Рамазанов Роман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Джалилович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>, Цуриков Александр Николаевич. Комплексная система контроля состояния колес и определения дефектов поверхности катания колесных пар. Труды Ростовского государственного университета путей сообщения, 2019, 2(47), 76-79</w:t>
      </w:r>
    </w:p>
    <w:p w14:paraId="32695B9C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Москат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Наталья Александровна, Алексеенко Екатерина Александровна. Особенности разработки приложения для расчета и формирования карго-плана. Инженерный вестник Дона, 2019, 4(55)</w:t>
      </w:r>
    </w:p>
    <w:p w14:paraId="0EEC483E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Цуриков Александр Николаевич. Теория и практика разработки методов, алгоритмов и устройств обучения искусственных нейронных сетей: монография. 2019</w:t>
      </w:r>
    </w:p>
    <w:p w14:paraId="199C1A77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Гамагина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Анастасия Александровна, Гуда Александр Николаевич Цуриков Александр Николаевич. Применение искусственных нейронных сетей для оценки стоимости подержанных автомобилей. Современные наукоемкие технологии, 2019, 9, 53-57</w:t>
      </w:r>
    </w:p>
    <w:p w14:paraId="14AFF397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Гуда Александр Николаевич,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Давыюов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Даглдиян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Г.Д.. Применение искусственных нейроглиальных сетей в интеллектуальном анализе данных. 2019, 224-227</w:t>
      </w:r>
    </w:p>
    <w:p w14:paraId="3D20AFB6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Москат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Н.А.. Методы повышения эффективности автоматизированной системы оперативного управления на железнодорожном транспорте. Инженерный вестник Дона, 2018, 1</w:t>
      </w:r>
    </w:p>
    <w:p w14:paraId="2A01BA60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Бутакова М.А.,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Климанская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Е.В., Чернов А.В.. Формальные структуры и представления для гранулярных вычислений . Современные наукоемкие технологии, 2018, 5, 36-40</w:t>
      </w:r>
    </w:p>
    <w:p w14:paraId="1F57C5E0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Москат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Н.А. . Эффективная организация обслуживания заявок на примере единой службы поддержки пользователей ОАО «РЖД» . Инженерный вестник Дона, 2018, 3</w:t>
      </w:r>
    </w:p>
    <w:p w14:paraId="054EE36B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04D1">
        <w:rPr>
          <w:rFonts w:ascii="Times New Roman" w:hAnsi="Times New Roman" w:cs="Times New Roman"/>
          <w:sz w:val="24"/>
          <w:szCs w:val="24"/>
          <w:lang w:val="en-US"/>
        </w:rPr>
        <w:lastRenderedPageBreak/>
        <w:t>Maria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Vereskun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Oleg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Kartashov</w:t>
      </w:r>
      <w:proofErr w:type="spellEnd"/>
      <w:r w:rsidRPr="00031C9D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Knowledge Representation Method for Intelligent Situation Awareness System Design. Advances in Intelligent Systems and Computing, 2018, 875, 225-235</w:t>
      </w:r>
    </w:p>
    <w:p w14:paraId="3E772676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Бутакова М.А.,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Верескун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В.Д., Чернов А.В. . Расчеты информационных гранул: нечеткие реляционные уравнения.. Сборник научных трудов «Актуальные проблемы и перспективы развития транспорта, промышленности и экономики России», Том 1. Технические науки., 2018, 24-28</w:t>
      </w:r>
    </w:p>
    <w:p w14:paraId="7C0B453F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Давыдов Ю.В., Бутакова М.А.. Анализ способов построения гибридных интеллектуальных систем на основе приближенных множеств и искусственных нейронных сетей. Сборник научных трудов «Актуальные проблемы и перспективы развития транспорта, промышленности и экономики России», Том 1. Технические науки., 2018, 29-33</w:t>
      </w:r>
    </w:p>
    <w:p w14:paraId="576C6D8F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Гамагина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А.А., Цуриков А.Н.. Программы для моделирования искусственных нейронных сетей: преимущества и недостатки. Сборник научных трудов «Актуальные проблемы и перспективы развития транспорта, промышленности и экономики России», Том 1. Технические науки., 2018, 37-39</w:t>
      </w:r>
    </w:p>
    <w:p w14:paraId="75B3E189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Гуда А.Н.,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Притыкин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Д.Е., Ковшиков С.В.,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Даглдиян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Б.Д.. Применение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фреймворка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</w:t>
      </w:r>
      <w:r w:rsidRPr="004D04D1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Pr="004D04D1">
        <w:rPr>
          <w:rFonts w:ascii="Times New Roman" w:hAnsi="Times New Roman" w:cs="Times New Roman"/>
          <w:sz w:val="24"/>
          <w:szCs w:val="24"/>
        </w:rPr>
        <w:t xml:space="preserve"> к разработке программного обеспечения тренажеров подвижного состава. 2018, 40-43</w:t>
      </w:r>
    </w:p>
    <w:p w14:paraId="10E035C4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Дергачев В.В.,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Швалов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Д.В.. Нечеткие числа и нечеткая арифметика. Сборник научных трудов «Актуальные проблемы и перспективы развития транспорта, промышленности и экономики России», Том 1. Технические науки. , 2018, 44-46</w:t>
      </w:r>
    </w:p>
    <w:p w14:paraId="047B5063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Дылев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А.Д., Цуриков А.Н.. О программном обеспечении для расчета оценки последствий при авариях. Сборник научных трудов «Актуальные проблемы и перспективы развития транспорта, промышленности и экономики России», Том 1. Технические науки. , 2018</w:t>
      </w:r>
    </w:p>
    <w:p w14:paraId="09C79194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Чернов А.В., Александров А.А., Мирошников А.М., Матасов К.А.. Алгоритмы расчетов и проблемы использования программных конструкторов для вычисления нечетких когнитивных карт. Сборник научных трудов «Актуальные проблемы и перспективы развития транспорта, промышленности и экономики России», Том 1. Технические науки., 2018, 95-98</w:t>
      </w:r>
    </w:p>
    <w:p w14:paraId="4828834D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Давыдов Ю.В., Бутакова М.А.,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Даглдиян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Г.Д.. Применение метода экстремального обучения в гибридных интеллектуальных системах для инфраструктуры железнодорожного транспорта 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Сб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науч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трудов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производство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>” (“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Транспорт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2018”), 2018, 3, 50-54</w:t>
      </w:r>
    </w:p>
    <w:p w14:paraId="55420513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С.С., Цуриков А.Н.. Применение информационных технологий для помощи в принятии решений при чрезвычайных ситуациях на железнодорожном транспорте . Сб. науч. трудов “Транспорт: наука, образование, производство” (“Транспорт 2018”), 2018, 3, 224-227</w:t>
      </w:r>
    </w:p>
    <w:p w14:paraId="60C99D84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>Гуда А.Н., Давыдов Ю.В., Чернов А.В.. Применение приближенных множеств для кластеризации больших объемов слабоструктурированных данных в интеллектуальных системах железнодорожного транспорта. Интеллектуальные системы управления на железнодорожном транспорте. Компьютерное и математическое моделирование. (ИСУЖТ 2018), 2018, 224-227</w:t>
      </w:r>
    </w:p>
    <w:p w14:paraId="31ACB535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Цуриков А.Н.,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Дылев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А.Д. . Мобильное приложение для оценки последействий на железнодорожном транспорте. Интеллектуальные системы управления на железнодорожном транспорте. Компьютерное и математическое моделирование. (ИСУЖТ 2018), 2018, 188-192</w:t>
      </w:r>
    </w:p>
    <w:p w14:paraId="49B08D71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Москат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Н.А.. Особенности построения моделей для анализа трафика автоматизированных информационно-управляющих систем по управлению скоростным и высокоскоростным движением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ж.д.т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>. Научно-технический вестник Поволжья, 2018, 9, 111-115</w:t>
      </w:r>
    </w:p>
    <w:p w14:paraId="152F0411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04D1">
        <w:rPr>
          <w:rFonts w:ascii="Times New Roman" w:hAnsi="Times New Roman" w:cs="Times New Roman"/>
          <w:sz w:val="24"/>
          <w:szCs w:val="24"/>
        </w:rPr>
        <w:lastRenderedPageBreak/>
        <w:t>Верескун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В.Д., Гуда А.Н., Бутакова М.А. . Интеллектуальный анализ данных: дискретизация значений атрибутов с использованием теории приближенных множеств и кластеризации. Вестник Ростовского государственного университета путей сообщения, 2018, 3, 76-84</w:t>
      </w:r>
    </w:p>
    <w:p w14:paraId="47BBB5C0" w14:textId="77777777" w:rsidR="004D04D1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Дергачев В.В., </w:t>
      </w:r>
      <w:proofErr w:type="spellStart"/>
      <w:r w:rsidRPr="004D04D1">
        <w:rPr>
          <w:rFonts w:ascii="Times New Roman" w:hAnsi="Times New Roman" w:cs="Times New Roman"/>
          <w:sz w:val="24"/>
          <w:szCs w:val="24"/>
        </w:rPr>
        <w:t>Климанская</w:t>
      </w:r>
      <w:proofErr w:type="spellEnd"/>
      <w:r w:rsidRPr="004D04D1">
        <w:rPr>
          <w:rFonts w:ascii="Times New Roman" w:hAnsi="Times New Roman" w:cs="Times New Roman"/>
          <w:sz w:val="24"/>
          <w:szCs w:val="24"/>
        </w:rPr>
        <w:t xml:space="preserve"> Е.В.. Свойства информационных гранул и подходы е гранулированию, основанные на методах кластеризации 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Вестник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Ростовского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государственного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университета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путей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сообщения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>, 2018, 1, 65-71</w:t>
      </w:r>
    </w:p>
    <w:p w14:paraId="7F6AA1B4" w14:textId="18237AF0" w:rsidR="00643885" w:rsidRPr="004D04D1" w:rsidRDefault="004D04D1" w:rsidP="004D04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D04D1">
        <w:rPr>
          <w:rFonts w:ascii="Times New Roman" w:hAnsi="Times New Roman" w:cs="Times New Roman"/>
          <w:sz w:val="24"/>
          <w:szCs w:val="24"/>
        </w:rPr>
        <w:t xml:space="preserve">Карташов О.О, Бутакова М.А., Чернов А.В., Костюков А.В., Жарков Ю.И. . Средства представления знаний и извлечения данных для интеллектуального анализа ситуаций .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Инженерный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вестник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04D1">
        <w:rPr>
          <w:rFonts w:ascii="Times New Roman" w:hAnsi="Times New Roman" w:cs="Times New Roman"/>
          <w:sz w:val="24"/>
          <w:szCs w:val="24"/>
          <w:lang w:val="en-US"/>
        </w:rPr>
        <w:t>Дона</w:t>
      </w:r>
      <w:proofErr w:type="spellEnd"/>
      <w:r w:rsidRPr="004D04D1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14:paraId="242FFB8B" w14:textId="77777777" w:rsidR="004D04D1" w:rsidRDefault="004D04D1" w:rsidP="004D04D1">
      <w:pPr>
        <w:rPr>
          <w:rFonts w:ascii="Times New Roman" w:hAnsi="Times New Roman" w:cs="Times New Roman"/>
          <w:sz w:val="24"/>
          <w:szCs w:val="24"/>
        </w:rPr>
      </w:pPr>
    </w:p>
    <w:p w14:paraId="4E1D1C49" w14:textId="47C6BE6D" w:rsidR="009319C3" w:rsidRDefault="00D60D32" w:rsidP="009319C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2020 году</w:t>
      </w:r>
      <w:bookmarkStart w:id="0" w:name="_GoBack"/>
      <w:bookmarkEnd w:id="0"/>
      <w:r w:rsidR="009319C3"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 полученные результаты были апробированы на следующих научных мероприятиях по тематике Проекта:</w:t>
      </w:r>
    </w:p>
    <w:p w14:paraId="488CCD7A" w14:textId="77777777" w:rsidR="00503B61" w:rsidRPr="009319C3" w:rsidRDefault="00503B61" w:rsidP="009319C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E3EEA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1) AI4RAILS 2020, 1st International Workshop on “Artificial Intelligence for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RAILwayS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colocated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with EDCC 2020,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Гуда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А.Н.,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 Development of intelligent obstacle detection system on railway tracks for yard locomotives using СNN",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3905652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34C744A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2) Reliability and Statistics in Transportation and Communication (RelStat-2020),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Гуда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А.Н.,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"Guaranteed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Qos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For Virtual Data Channels In Complex Network Infrastructure",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715EEF6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F7D1011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3) 2nd International Conference on Control Systems, Mathematical Modeling, Automation and Energy Efficiency (SUMMA),</w:t>
      </w:r>
    </w:p>
    <w:p w14:paraId="4BDE053C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"Intelligent Decision Support for Power Grids Using Deep Learning on Small Datasets",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F7BBD52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91AA331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4) 28th Telecommunications forum (TELFOR 2020),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"Experiments with IBM Quantum Devices for Random Number Generation and String Matching",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DF375AE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FF656BF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Транспорт: Наука, Образование, Производство (Транспорт-2020), докладчики: Бутакова М.А., Гуда А.Н., название доклада: "Повышение эффективности использования ресурсов инфраструктуры ОАО «РЖД» на основе асинхронного взаимодействия информационных сервисов и услуг", тип доклада: секционный.</w:t>
      </w:r>
    </w:p>
    <w:p w14:paraId="686AC29D" w14:textId="77777777" w:rsidR="00503B61" w:rsidRPr="00503B61" w:rsidRDefault="00503B61" w:rsidP="00503B61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60B176" w14:textId="62B8EA15" w:rsidR="009319C3" w:rsidRPr="00503B61" w:rsidRDefault="00503B61" w:rsidP="00503B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Транспорт: Наука, Образование, Производство (Транспорт-2020), докладчик: </w:t>
      </w:r>
      <w:proofErr w:type="spellStart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Москат</w:t>
      </w:r>
      <w:proofErr w:type="spellEnd"/>
      <w:r w:rsidRPr="005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Н.А., название доклада: "Роль высокоскоростных сетей передачи данных в проекте «цифровая железная дорога»", тип доклада: секционный.</w:t>
      </w:r>
    </w:p>
    <w:sectPr w:rsidR="009319C3" w:rsidRPr="00503B61" w:rsidSect="00BA19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007"/>
    <w:multiLevelType w:val="hybridMultilevel"/>
    <w:tmpl w:val="649C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F76F5"/>
    <w:multiLevelType w:val="hybridMultilevel"/>
    <w:tmpl w:val="BB94A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9B6B11"/>
    <w:multiLevelType w:val="hybridMultilevel"/>
    <w:tmpl w:val="4DC6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DWxNLAwsTQ2szRV0lEKTi0uzszPAykwrAUAZa6NlCwAAAA="/>
  </w:docVars>
  <w:rsids>
    <w:rsidRoot w:val="002F19E2"/>
    <w:rsid w:val="00031C9D"/>
    <w:rsid w:val="00062F71"/>
    <w:rsid w:val="000E7242"/>
    <w:rsid w:val="002F19E2"/>
    <w:rsid w:val="00394BD9"/>
    <w:rsid w:val="0045602D"/>
    <w:rsid w:val="004D04D1"/>
    <w:rsid w:val="00503B61"/>
    <w:rsid w:val="00550C84"/>
    <w:rsid w:val="00643885"/>
    <w:rsid w:val="00712090"/>
    <w:rsid w:val="008C18F1"/>
    <w:rsid w:val="009319C3"/>
    <w:rsid w:val="009B4243"/>
    <w:rsid w:val="00BA0092"/>
    <w:rsid w:val="00BA197A"/>
    <w:rsid w:val="00BB357E"/>
    <w:rsid w:val="00D60D32"/>
    <w:rsid w:val="00DC551F"/>
    <w:rsid w:val="00E648D5"/>
    <w:rsid w:val="00E76125"/>
    <w:rsid w:val="00F606E9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446"/>
  <w15:chartTrackingRefBased/>
  <w15:docId w15:val="{A6B3F0DE-466B-497C-A542-66E78C5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Мария Александровна</dc:creator>
  <cp:keywords/>
  <dc:description/>
  <cp:lastModifiedBy>User</cp:lastModifiedBy>
  <cp:revision>10</cp:revision>
  <dcterms:created xsi:type="dcterms:W3CDTF">2021-03-15T08:27:00Z</dcterms:created>
  <dcterms:modified xsi:type="dcterms:W3CDTF">2021-04-02T11:45:00Z</dcterms:modified>
</cp:coreProperties>
</file>