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CA" w:rsidRPr="00B603CA" w:rsidRDefault="00B603CA">
      <w:pPr>
        <w:rPr>
          <w:sz w:val="28"/>
          <w:szCs w:val="28"/>
        </w:rPr>
      </w:pPr>
      <w:r w:rsidRPr="00B603CA">
        <w:rPr>
          <w:sz w:val="28"/>
          <w:szCs w:val="28"/>
        </w:rPr>
        <w:t xml:space="preserve">1. Анисимов, А. П.  Гражданское право России. Общая часть : учебник для вузов / А. П. Анисимов, М. Ю. Козлова, А. Я. Рыженков ; под общей редакцией А. Я. </w:t>
      </w:r>
      <w:proofErr w:type="spellStart"/>
      <w:r w:rsidRPr="00B603CA">
        <w:rPr>
          <w:sz w:val="28"/>
          <w:szCs w:val="28"/>
        </w:rPr>
        <w:t>Рыженкова</w:t>
      </w:r>
      <w:proofErr w:type="spellEnd"/>
      <w:r w:rsidRPr="00B603CA">
        <w:rPr>
          <w:sz w:val="28"/>
          <w:szCs w:val="28"/>
        </w:rPr>
        <w:t xml:space="preserve">. — 5-е изд., </w:t>
      </w:r>
      <w:proofErr w:type="spellStart"/>
      <w:r w:rsidRPr="00B603CA">
        <w:rPr>
          <w:sz w:val="28"/>
          <w:szCs w:val="28"/>
        </w:rPr>
        <w:t>перераб</w:t>
      </w:r>
      <w:proofErr w:type="spellEnd"/>
      <w:r w:rsidRPr="00B603CA">
        <w:rPr>
          <w:sz w:val="28"/>
          <w:szCs w:val="28"/>
        </w:rPr>
        <w:t xml:space="preserve">. и доп. — Москва : Издательство </w:t>
      </w:r>
      <w:proofErr w:type="spellStart"/>
      <w:r w:rsidRPr="00B603CA">
        <w:rPr>
          <w:sz w:val="28"/>
          <w:szCs w:val="28"/>
        </w:rPr>
        <w:t>Юрайт</w:t>
      </w:r>
      <w:proofErr w:type="spellEnd"/>
      <w:r w:rsidRPr="00B603CA">
        <w:rPr>
          <w:sz w:val="28"/>
          <w:szCs w:val="28"/>
        </w:rPr>
        <w:t>, 2023. — 435 с.</w:t>
      </w:r>
    </w:p>
    <w:p w:rsidR="00B603CA" w:rsidRPr="00B603CA" w:rsidRDefault="00B603CA">
      <w:pPr>
        <w:rPr>
          <w:sz w:val="28"/>
          <w:szCs w:val="28"/>
        </w:rPr>
      </w:pPr>
      <w:r w:rsidRPr="00B603CA">
        <w:rPr>
          <w:sz w:val="28"/>
          <w:szCs w:val="28"/>
        </w:rPr>
        <w:t xml:space="preserve">2. </w:t>
      </w:r>
      <w:r w:rsidRPr="00B603CA">
        <w:rPr>
          <w:sz w:val="28"/>
          <w:szCs w:val="28"/>
        </w:rPr>
        <w:t>Гражданское право. Особенная часть. Обязательства : учебник для вузов / А. П. Анисимов, М. Ю. Козлова, А. Я. Рыженков, С. А. Чаркин ; под общей редакцией А. Я. </w:t>
      </w:r>
      <w:proofErr w:type="spellStart"/>
      <w:r w:rsidRPr="00B603CA">
        <w:rPr>
          <w:sz w:val="28"/>
          <w:szCs w:val="28"/>
        </w:rPr>
        <w:t>Рыженкова</w:t>
      </w:r>
      <w:proofErr w:type="spellEnd"/>
      <w:r w:rsidRPr="00B603CA">
        <w:rPr>
          <w:sz w:val="28"/>
          <w:szCs w:val="28"/>
        </w:rPr>
        <w:t xml:space="preserve">. — 8-е изд., </w:t>
      </w:r>
      <w:proofErr w:type="spellStart"/>
      <w:r w:rsidRPr="00B603CA">
        <w:rPr>
          <w:sz w:val="28"/>
          <w:szCs w:val="28"/>
        </w:rPr>
        <w:t>перераб</w:t>
      </w:r>
      <w:proofErr w:type="spellEnd"/>
      <w:r w:rsidRPr="00B603CA">
        <w:rPr>
          <w:sz w:val="28"/>
          <w:szCs w:val="28"/>
        </w:rPr>
        <w:t xml:space="preserve">. и доп. — Москва : Издательство </w:t>
      </w:r>
      <w:proofErr w:type="spellStart"/>
      <w:r w:rsidRPr="00B603CA">
        <w:rPr>
          <w:sz w:val="28"/>
          <w:szCs w:val="28"/>
        </w:rPr>
        <w:t>Юрайт</w:t>
      </w:r>
      <w:proofErr w:type="spellEnd"/>
      <w:r w:rsidRPr="00B603CA">
        <w:rPr>
          <w:sz w:val="28"/>
          <w:szCs w:val="28"/>
        </w:rPr>
        <w:t>, 2023. — 376 с.</w:t>
      </w:r>
    </w:p>
    <w:p w:rsidR="00B603CA" w:rsidRPr="00B603CA" w:rsidRDefault="00B603CA">
      <w:pPr>
        <w:rPr>
          <w:sz w:val="28"/>
          <w:szCs w:val="28"/>
        </w:rPr>
      </w:pPr>
      <w:r w:rsidRPr="00B603CA">
        <w:rPr>
          <w:sz w:val="28"/>
          <w:szCs w:val="28"/>
        </w:rPr>
        <w:t xml:space="preserve">3. </w:t>
      </w:r>
      <w:r w:rsidRPr="00B603CA">
        <w:rPr>
          <w:sz w:val="28"/>
          <w:szCs w:val="28"/>
        </w:rPr>
        <w:t xml:space="preserve">Гражданское право. Особенная часть (части </w:t>
      </w:r>
      <w:proofErr w:type="spellStart"/>
      <w:r w:rsidRPr="00B603CA">
        <w:rPr>
          <w:sz w:val="28"/>
          <w:szCs w:val="28"/>
        </w:rPr>
        <w:t>iii</w:t>
      </w:r>
      <w:proofErr w:type="spellEnd"/>
      <w:r w:rsidRPr="00B603CA">
        <w:rPr>
          <w:sz w:val="28"/>
          <w:szCs w:val="28"/>
        </w:rPr>
        <w:t>—IV ГК РФ) : учебник для вузов / А. П. Анисимов, М. Ю. Козлова, А. Я. Рыженков, С. А. Чаркин ; под общей редакцией А. Я. </w:t>
      </w:r>
      <w:proofErr w:type="spellStart"/>
      <w:r w:rsidRPr="00B603CA">
        <w:rPr>
          <w:sz w:val="28"/>
          <w:szCs w:val="28"/>
        </w:rPr>
        <w:t>Рыженкова</w:t>
      </w:r>
      <w:proofErr w:type="spellEnd"/>
      <w:r w:rsidRPr="00B603CA">
        <w:rPr>
          <w:sz w:val="28"/>
          <w:szCs w:val="28"/>
        </w:rPr>
        <w:t xml:space="preserve">. — 8-е изд., </w:t>
      </w:r>
      <w:proofErr w:type="spellStart"/>
      <w:r w:rsidRPr="00B603CA">
        <w:rPr>
          <w:sz w:val="28"/>
          <w:szCs w:val="28"/>
        </w:rPr>
        <w:t>перераб</w:t>
      </w:r>
      <w:proofErr w:type="spellEnd"/>
      <w:r w:rsidRPr="00B603CA">
        <w:rPr>
          <w:sz w:val="28"/>
          <w:szCs w:val="28"/>
        </w:rPr>
        <w:t xml:space="preserve">. и доп. — Москва : Издательство </w:t>
      </w:r>
      <w:proofErr w:type="spellStart"/>
      <w:r w:rsidRPr="00B603CA">
        <w:rPr>
          <w:sz w:val="28"/>
          <w:szCs w:val="28"/>
        </w:rPr>
        <w:t>Юрайт</w:t>
      </w:r>
      <w:proofErr w:type="spellEnd"/>
      <w:r w:rsidRPr="00B603CA">
        <w:rPr>
          <w:sz w:val="28"/>
          <w:szCs w:val="28"/>
        </w:rPr>
        <w:t>, 2023. — 242 с.</w:t>
      </w:r>
    </w:p>
    <w:p w:rsidR="00B603CA" w:rsidRPr="00B603CA" w:rsidRDefault="00B603CA">
      <w:pPr>
        <w:rPr>
          <w:sz w:val="28"/>
          <w:szCs w:val="28"/>
        </w:rPr>
      </w:pPr>
      <w:r w:rsidRPr="00B603CA">
        <w:rPr>
          <w:sz w:val="28"/>
          <w:szCs w:val="28"/>
        </w:rPr>
        <w:t xml:space="preserve">4. </w:t>
      </w:r>
      <w:r w:rsidRPr="00B603CA">
        <w:rPr>
          <w:sz w:val="28"/>
          <w:szCs w:val="28"/>
        </w:rPr>
        <w:t>Транспортное право : учебник для вузов / Н. А. </w:t>
      </w:r>
      <w:proofErr w:type="spellStart"/>
      <w:r w:rsidRPr="00B603CA">
        <w:rPr>
          <w:sz w:val="28"/>
          <w:szCs w:val="28"/>
        </w:rPr>
        <w:t>Духно</w:t>
      </w:r>
      <w:proofErr w:type="spellEnd"/>
      <w:r w:rsidRPr="00B603CA">
        <w:rPr>
          <w:sz w:val="28"/>
          <w:szCs w:val="28"/>
        </w:rPr>
        <w:t xml:space="preserve"> [и др.] ; ответственные редакторы Н. А. </w:t>
      </w:r>
      <w:proofErr w:type="spellStart"/>
      <w:r w:rsidRPr="00B603CA">
        <w:rPr>
          <w:sz w:val="28"/>
          <w:szCs w:val="28"/>
        </w:rPr>
        <w:t>Духно</w:t>
      </w:r>
      <w:proofErr w:type="spellEnd"/>
      <w:r w:rsidRPr="00B603CA">
        <w:rPr>
          <w:sz w:val="28"/>
          <w:szCs w:val="28"/>
        </w:rPr>
        <w:t>, А. И. </w:t>
      </w:r>
      <w:proofErr w:type="spellStart"/>
      <w:r w:rsidRPr="00B603CA">
        <w:rPr>
          <w:sz w:val="28"/>
          <w:szCs w:val="28"/>
        </w:rPr>
        <w:t>Землин</w:t>
      </w:r>
      <w:proofErr w:type="spellEnd"/>
      <w:r w:rsidRPr="00B603CA">
        <w:rPr>
          <w:sz w:val="28"/>
          <w:szCs w:val="28"/>
        </w:rPr>
        <w:t xml:space="preserve">. — 4-е изд., </w:t>
      </w:r>
      <w:proofErr w:type="spellStart"/>
      <w:r w:rsidRPr="00B603CA">
        <w:rPr>
          <w:sz w:val="28"/>
          <w:szCs w:val="28"/>
        </w:rPr>
        <w:t>перераб</w:t>
      </w:r>
      <w:proofErr w:type="spellEnd"/>
      <w:r w:rsidRPr="00B603CA">
        <w:rPr>
          <w:sz w:val="28"/>
          <w:szCs w:val="28"/>
        </w:rPr>
        <w:t xml:space="preserve">. и доп. — Москва : Издательство </w:t>
      </w:r>
      <w:proofErr w:type="spellStart"/>
      <w:r w:rsidRPr="00B603CA">
        <w:rPr>
          <w:sz w:val="28"/>
          <w:szCs w:val="28"/>
        </w:rPr>
        <w:t>Юрайт</w:t>
      </w:r>
      <w:proofErr w:type="spellEnd"/>
      <w:r w:rsidRPr="00B603CA">
        <w:rPr>
          <w:sz w:val="28"/>
          <w:szCs w:val="28"/>
        </w:rPr>
        <w:t>, 2023. — 522 с. </w:t>
      </w:r>
      <w:bookmarkStart w:id="0" w:name="_GoBack"/>
      <w:bookmarkEnd w:id="0"/>
    </w:p>
    <w:sectPr w:rsidR="00B603CA" w:rsidRPr="00B6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E1"/>
    <w:rsid w:val="00045582"/>
    <w:rsid w:val="003725E1"/>
    <w:rsid w:val="00B603CA"/>
    <w:rsid w:val="00BC7E4F"/>
    <w:rsid w:val="00E5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8EBB"/>
  <w15:chartTrackingRefBased/>
  <w15:docId w15:val="{234B6A4C-84F0-4699-A8AC-EF263576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Пешкова Дарья Александровна</dc:creator>
  <cp:keywords/>
  <dc:description/>
  <cp:lastModifiedBy>Пешкова Дарья Александровна</cp:lastModifiedBy>
  <cp:revision>3</cp:revision>
  <dcterms:created xsi:type="dcterms:W3CDTF">2023-10-25T11:11:00Z</dcterms:created>
  <dcterms:modified xsi:type="dcterms:W3CDTF">2023-10-25T11:15:00Z</dcterms:modified>
</cp:coreProperties>
</file>