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04" w:rsidRDefault="00C97E0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7E04" w:rsidRDefault="00C97E04">
      <w:pPr>
        <w:pStyle w:val="ConsPlusNormal"/>
        <w:jc w:val="both"/>
        <w:outlineLvl w:val="0"/>
      </w:pPr>
    </w:p>
    <w:p w:rsidR="00C97E04" w:rsidRDefault="00C97E04">
      <w:pPr>
        <w:pStyle w:val="ConsPlusNormal"/>
        <w:outlineLvl w:val="0"/>
      </w:pPr>
      <w:r>
        <w:t>Зарегистрировано в Минюсте России 6 февраля 2018 г. N 49942</w:t>
      </w:r>
    </w:p>
    <w:p w:rsidR="00C97E04" w:rsidRDefault="00C97E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97E04" w:rsidRDefault="00C97E04">
      <w:pPr>
        <w:pStyle w:val="ConsPlusTitle"/>
        <w:jc w:val="both"/>
      </w:pPr>
    </w:p>
    <w:p w:rsidR="00C97E04" w:rsidRDefault="00C97E04">
      <w:pPr>
        <w:pStyle w:val="ConsPlusTitle"/>
        <w:jc w:val="center"/>
      </w:pPr>
      <w:r>
        <w:t>ПРИКАЗ</w:t>
      </w:r>
    </w:p>
    <w:p w:rsidR="00C97E04" w:rsidRDefault="00C97E04">
      <w:pPr>
        <w:pStyle w:val="ConsPlusTitle"/>
        <w:jc w:val="center"/>
      </w:pPr>
      <w:r>
        <w:t>от 23 января 2018 г. N 45</w:t>
      </w:r>
    </w:p>
    <w:p w:rsidR="00C97E04" w:rsidRDefault="00C97E04">
      <w:pPr>
        <w:pStyle w:val="ConsPlusTitle"/>
        <w:jc w:val="both"/>
      </w:pPr>
    </w:p>
    <w:p w:rsidR="00C97E04" w:rsidRDefault="00C97E04">
      <w:pPr>
        <w:pStyle w:val="ConsPlusTitle"/>
        <w:jc w:val="center"/>
      </w:pPr>
      <w:r>
        <w:t>ОБ УТВЕРЖДЕНИИ</w:t>
      </w:r>
    </w:p>
    <w:p w:rsidR="00C97E04" w:rsidRDefault="00C97E0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97E04" w:rsidRDefault="00C97E0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97E04" w:rsidRDefault="00C97E04">
      <w:pPr>
        <w:pStyle w:val="ConsPlusTitle"/>
        <w:jc w:val="center"/>
      </w:pPr>
      <w:r>
        <w:t xml:space="preserve">23.02.04 ТЕХНИЧЕСКАЯ ЭКСПЛУАТАЦИЯ </w:t>
      </w:r>
      <w:proofErr w:type="gramStart"/>
      <w:r>
        <w:t>ПОДЪЕМНО-ТРАНСПОРТНЫХ</w:t>
      </w:r>
      <w:proofErr w:type="gramEnd"/>
      <w:r>
        <w:t>,</w:t>
      </w:r>
    </w:p>
    <w:p w:rsidR="00C97E04" w:rsidRDefault="00C97E04">
      <w:pPr>
        <w:pStyle w:val="ConsPlusTitle"/>
        <w:jc w:val="center"/>
      </w:pPr>
      <w:r>
        <w:t>СТРОИТЕЛЬНЫХ, ДОРОЖНЫХ МАШИН И ОБОРУДОВАНИЯ (ПО ОТРАСЛЯМ)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368, официальный интернет-портал правовой информации http://www.pravo.gov.ru, 11 января 2018 г.), приказываю: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 (далее - стандарт).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5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отраслям), утвержденным приказом Министерства образования и науки Российской Федерации от 22 апреля 2014 г. N 386 (зарегистрирован Министерством юстиции Российской Федерации 29 мая 2014 г., регистрационный N 32500), прекращается 1 сентября 2018 года.</w:t>
      </w:r>
      <w:proofErr w:type="gramEnd"/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</w:pPr>
      <w:r>
        <w:t>Министр</w:t>
      </w:r>
    </w:p>
    <w:p w:rsidR="00C97E04" w:rsidRDefault="00C97E04">
      <w:pPr>
        <w:pStyle w:val="ConsPlusNormal"/>
        <w:jc w:val="right"/>
      </w:pPr>
      <w:r>
        <w:t>О.Ю.ВАСИЛЬЕВА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3D2351" w:rsidRDefault="003D2351">
      <w:pPr>
        <w:pStyle w:val="ConsPlusNormal"/>
        <w:jc w:val="both"/>
      </w:pPr>
    </w:p>
    <w:p w:rsidR="003D2351" w:rsidRDefault="003D2351">
      <w:pPr>
        <w:pStyle w:val="ConsPlusNormal"/>
        <w:jc w:val="both"/>
      </w:pPr>
      <w:bookmarkStart w:id="0" w:name="_GoBack"/>
      <w:bookmarkEnd w:id="0"/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0"/>
      </w:pPr>
      <w:r>
        <w:lastRenderedPageBreak/>
        <w:t>Приложение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</w:pPr>
      <w:r>
        <w:t>Утвержден</w:t>
      </w:r>
    </w:p>
    <w:p w:rsidR="00C97E04" w:rsidRDefault="00C97E04">
      <w:pPr>
        <w:pStyle w:val="ConsPlusNormal"/>
        <w:jc w:val="right"/>
      </w:pPr>
      <w:r>
        <w:t>приказом Министерства образования</w:t>
      </w:r>
    </w:p>
    <w:p w:rsidR="00C97E04" w:rsidRDefault="00C97E04">
      <w:pPr>
        <w:pStyle w:val="ConsPlusNormal"/>
        <w:jc w:val="right"/>
      </w:pPr>
      <w:r>
        <w:t>и науки Российской Федерации</w:t>
      </w:r>
    </w:p>
    <w:p w:rsidR="00C97E04" w:rsidRDefault="00C97E04">
      <w:pPr>
        <w:pStyle w:val="ConsPlusNormal"/>
        <w:jc w:val="right"/>
      </w:pPr>
      <w:r>
        <w:t>от 23 января 2018 г. N 45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C97E04" w:rsidRDefault="00C97E0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97E04" w:rsidRDefault="00C97E04">
      <w:pPr>
        <w:pStyle w:val="ConsPlusTitle"/>
        <w:jc w:val="center"/>
      </w:pPr>
      <w:r>
        <w:t xml:space="preserve">23.02.04 ТЕХНИЧЕСКАЯ ЭКСПЛУАТАЦИЯ </w:t>
      </w:r>
      <w:proofErr w:type="gramStart"/>
      <w:r>
        <w:t>ПОДЪЕМНО-ТРАНСПОРТНЫХ</w:t>
      </w:r>
      <w:proofErr w:type="gramEnd"/>
      <w:r>
        <w:t>,</w:t>
      </w:r>
    </w:p>
    <w:p w:rsidR="00C97E04" w:rsidRDefault="00C97E04">
      <w:pPr>
        <w:pStyle w:val="ConsPlusTitle"/>
        <w:jc w:val="center"/>
      </w:pPr>
      <w:r>
        <w:t>СТРОИТЕЛЬНЫХ, ДОРОЖНЫХ МАШИН И ОБОРУДОВАНИЯ (ПО ОТРАСЛЯМ)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  <w:outlineLvl w:val="1"/>
      </w:pPr>
      <w:r>
        <w:t>I. ОБЩИЕ ПОЛОЖЕНИЯ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23.02.04 Техническая эксплуатация подъемно-транспортных, строительных, дорожных машин и оборудования (по отраслям) (далее - специальность).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58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C97E04" w:rsidRDefault="00C97E04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1.6.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9">
        <w:r>
          <w:rPr>
            <w:color w:val="0000FF"/>
          </w:rPr>
          <w:t>17</w:t>
        </w:r>
      </w:hyperlink>
      <w:r>
        <w:t xml:space="preserve"> Транспорт &lt;1&gt;.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"О внесении изменения</w:t>
      </w:r>
      <w:proofErr w:type="gramEnd"/>
      <w:r>
        <w:t xml:space="preserve"> в приложение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29 марта 2017, регистрационный N 46168).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2018, N 1, ст. 57).</w:t>
      </w:r>
      <w:proofErr w:type="gramEnd"/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68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"старший техник", увеличивается на 1 год.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1.11. Образовательная программа, реализуемая на базе основного общего образования, </w:t>
      </w:r>
      <w:r>
        <w:lastRenderedPageBreak/>
        <w:t>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C97E04" w:rsidRDefault="00C97E04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</w:t>
      </w:r>
      <w:hyperlink r:id="rId12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и науки Российской Федерации от 14 мая</w:t>
      </w:r>
      <w:proofErr w:type="gramEnd"/>
      <w:r>
        <w:t xml:space="preserve"> </w:t>
      </w:r>
      <w:proofErr w:type="gramStart"/>
      <w:r>
        <w:t>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r>
        <w:t>техник;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старший техник.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вида(</w:t>
      </w:r>
      <w:proofErr w:type="spellStart"/>
      <w:r>
        <w:t>ов</w:t>
      </w:r>
      <w:proofErr w:type="spellEnd"/>
      <w: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2"/>
      </w:pPr>
      <w:r>
        <w:t>Таблица N 1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4" w:name="P87"/>
      <w:bookmarkEnd w:id="4"/>
      <w:r>
        <w:t>Структура и объем образовательной программы</w:t>
      </w:r>
    </w:p>
    <w:p w:rsidR="00C97E04" w:rsidRDefault="00C97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125"/>
        <w:gridCol w:w="2125"/>
      </w:tblGrid>
      <w:tr w:rsidR="00C97E04">
        <w:tc>
          <w:tcPr>
            <w:tcW w:w="4819" w:type="dxa"/>
            <w:vMerge w:val="restart"/>
          </w:tcPr>
          <w:p w:rsidR="00C97E04" w:rsidRDefault="00C97E04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250" w:type="dxa"/>
            <w:gridSpan w:val="2"/>
          </w:tcPr>
          <w:p w:rsidR="00C97E04" w:rsidRDefault="00C97E04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C97E04">
        <w:tc>
          <w:tcPr>
            <w:tcW w:w="4819" w:type="dxa"/>
            <w:vMerge/>
          </w:tcPr>
          <w:p w:rsidR="00C97E04" w:rsidRDefault="00C97E04">
            <w:pPr>
              <w:pStyle w:val="ConsPlusNormal"/>
            </w:pP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при получении квалификации специалиста среднего звена "техник"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при получении квалификации специалиста среднего звена "старший техник"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216</w:t>
            </w:r>
          </w:p>
        </w:tc>
      </w:tr>
      <w:tr w:rsidR="00C97E04">
        <w:tc>
          <w:tcPr>
            <w:tcW w:w="9069" w:type="dxa"/>
            <w:gridSpan w:val="3"/>
          </w:tcPr>
          <w:p w:rsidR="00C97E04" w:rsidRDefault="00C97E04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5940</w:t>
            </w:r>
          </w:p>
        </w:tc>
      </w:tr>
      <w:tr w:rsidR="00C97E04">
        <w:tc>
          <w:tcPr>
            <w:tcW w:w="4819" w:type="dxa"/>
          </w:tcPr>
          <w:p w:rsidR="00C97E04" w:rsidRDefault="00C97E04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125" w:type="dxa"/>
          </w:tcPr>
          <w:p w:rsidR="00C97E04" w:rsidRDefault="00C97E04">
            <w:pPr>
              <w:pStyle w:val="ConsPlusNormal"/>
              <w:jc w:val="center"/>
            </w:pPr>
            <w:r>
              <w:t>7416</w:t>
            </w:r>
          </w:p>
        </w:tc>
      </w:tr>
    </w:tbl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87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</w:t>
      </w:r>
      <w:r>
        <w:lastRenderedPageBreak/>
        <w:t>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  <w:outlineLvl w:val="1"/>
      </w:pPr>
      <w:bookmarkStart w:id="5" w:name="P132"/>
      <w:bookmarkEnd w:id="5"/>
      <w:r>
        <w:t>III. ТРЕБОВАНИЯ К РЕЗУЛЬТАТАМ ОСВОЕНИЯ</w:t>
      </w:r>
    </w:p>
    <w:p w:rsidR="00C97E04" w:rsidRDefault="00C97E04">
      <w:pPr>
        <w:pStyle w:val="ConsPlusTitle"/>
        <w:jc w:val="center"/>
      </w:pPr>
      <w:r>
        <w:t>ОБРАЗОВАТЕЛЬНОЙ ПРОГРАММЫ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</w:t>
      </w:r>
      <w:r>
        <w:lastRenderedPageBreak/>
        <w:t xml:space="preserve">общими компетенциями (далее - </w:t>
      </w:r>
      <w:proofErr w:type="gramStart"/>
      <w:r>
        <w:t>ОК</w:t>
      </w:r>
      <w:proofErr w:type="gramEnd"/>
      <w:r>
        <w:t>):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Использовать информационные технологии в профессиональной деятельности;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языках;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2"/>
      </w:pPr>
      <w:r>
        <w:t>Таблица N 2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6" w:name="P152"/>
      <w:bookmarkEnd w:id="6"/>
      <w:r>
        <w:t>Соотнесение основных видов деятельности</w:t>
      </w:r>
    </w:p>
    <w:p w:rsidR="00C97E04" w:rsidRDefault="00C97E04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C97E04" w:rsidRDefault="00C97E04">
      <w:pPr>
        <w:pStyle w:val="ConsPlusTitle"/>
        <w:jc w:val="center"/>
      </w:pPr>
      <w:r>
        <w:t>образовательной программы</w:t>
      </w:r>
    </w:p>
    <w:p w:rsidR="00C97E04" w:rsidRDefault="00C97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38"/>
      </w:tblGrid>
      <w:tr w:rsidR="00C97E04">
        <w:tc>
          <w:tcPr>
            <w:tcW w:w="6633" w:type="dxa"/>
          </w:tcPr>
          <w:p w:rsidR="00C97E04" w:rsidRDefault="00C97E04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2438" w:type="dxa"/>
          </w:tcPr>
          <w:p w:rsidR="00C97E04" w:rsidRDefault="00C97E04">
            <w:pPr>
              <w:pStyle w:val="ConsPlusNormal"/>
              <w:jc w:val="center"/>
            </w:pPr>
            <w:r>
              <w:t>Наименование квалификаци</w:t>
            </w:r>
            <w:proofErr w:type="gramStart"/>
            <w:r>
              <w:t>и(</w:t>
            </w:r>
            <w:proofErr w:type="gramEnd"/>
            <w:r>
              <w:t>й) специалиста среднего звена</w:t>
            </w:r>
          </w:p>
        </w:tc>
      </w:tr>
      <w:tr w:rsidR="00C97E04">
        <w:tc>
          <w:tcPr>
            <w:tcW w:w="6633" w:type="dxa"/>
          </w:tcPr>
          <w:p w:rsidR="00C97E04" w:rsidRDefault="00C97E04">
            <w:pPr>
              <w:pStyle w:val="ConsPlusNormal"/>
            </w:pPr>
            <w: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2438" w:type="dxa"/>
            <w:vAlign w:val="center"/>
          </w:tcPr>
          <w:p w:rsidR="00C97E04" w:rsidRDefault="00C97E04">
            <w:pPr>
              <w:pStyle w:val="ConsPlusNormal"/>
            </w:pPr>
            <w:r>
              <w:t>техник</w:t>
            </w:r>
          </w:p>
          <w:p w:rsidR="00C97E04" w:rsidRDefault="00C97E04">
            <w:pPr>
              <w:pStyle w:val="ConsPlusNormal"/>
            </w:pPr>
            <w:r>
              <w:t>старший техник</w:t>
            </w:r>
          </w:p>
        </w:tc>
      </w:tr>
      <w:tr w:rsidR="00C97E04">
        <w:tc>
          <w:tcPr>
            <w:tcW w:w="6633" w:type="dxa"/>
          </w:tcPr>
          <w:p w:rsidR="00C97E04" w:rsidRDefault="00C97E04">
            <w:pPr>
              <w:pStyle w:val="ConsPlusNormal"/>
            </w:pPr>
            <w:r>
              <w:t xml:space="preserve">Техническое обслуживание и ремонт подъемно-транспортных, </w:t>
            </w:r>
            <w:r>
              <w:lastRenderedPageBreak/>
              <w:t>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2438" w:type="dxa"/>
            <w:vAlign w:val="center"/>
          </w:tcPr>
          <w:p w:rsidR="00C97E04" w:rsidRDefault="00C97E04">
            <w:pPr>
              <w:pStyle w:val="ConsPlusNormal"/>
            </w:pPr>
            <w:r>
              <w:lastRenderedPageBreak/>
              <w:t>техник</w:t>
            </w:r>
          </w:p>
          <w:p w:rsidR="00C97E04" w:rsidRDefault="00C97E04">
            <w:pPr>
              <w:pStyle w:val="ConsPlusNormal"/>
            </w:pPr>
            <w:r>
              <w:lastRenderedPageBreak/>
              <w:t>старший техник</w:t>
            </w:r>
          </w:p>
        </w:tc>
      </w:tr>
      <w:tr w:rsidR="00C97E04">
        <w:tc>
          <w:tcPr>
            <w:tcW w:w="6633" w:type="dxa"/>
          </w:tcPr>
          <w:p w:rsidR="00C97E04" w:rsidRDefault="00C97E04">
            <w:pPr>
              <w:pStyle w:val="ConsPlusNormal"/>
            </w:pPr>
            <w:r>
              <w:lastRenderedPageBreak/>
              <w:t>Организация работы первичных трудовых коллективов</w:t>
            </w:r>
          </w:p>
        </w:tc>
        <w:tc>
          <w:tcPr>
            <w:tcW w:w="2438" w:type="dxa"/>
            <w:vAlign w:val="center"/>
          </w:tcPr>
          <w:p w:rsidR="00C97E04" w:rsidRDefault="00C97E04">
            <w:pPr>
              <w:pStyle w:val="ConsPlusNormal"/>
            </w:pPr>
            <w:r>
              <w:t>техник</w:t>
            </w:r>
          </w:p>
          <w:p w:rsidR="00C97E04" w:rsidRDefault="00C97E04">
            <w:pPr>
              <w:pStyle w:val="ConsPlusNormal"/>
            </w:pPr>
            <w:r>
              <w:t>старший техник</w:t>
            </w:r>
          </w:p>
        </w:tc>
      </w:tr>
      <w:tr w:rsidR="00C97E04">
        <w:tc>
          <w:tcPr>
            <w:tcW w:w="6633" w:type="dxa"/>
          </w:tcPr>
          <w:p w:rsidR="00C97E04" w:rsidRDefault="00C97E04">
            <w:pPr>
              <w:pStyle w:val="ConsPlusNormal"/>
            </w:pPr>
            <w:r>
              <w:t>Организация работ по комплексной механизации текущего содержания и ремонта дорог (в том числе железнодорожного пути) и дорожных сооружений</w:t>
            </w:r>
          </w:p>
        </w:tc>
        <w:tc>
          <w:tcPr>
            <w:tcW w:w="2438" w:type="dxa"/>
            <w:vAlign w:val="center"/>
          </w:tcPr>
          <w:p w:rsidR="00C97E04" w:rsidRDefault="00C97E04">
            <w:pPr>
              <w:pStyle w:val="ConsPlusNormal"/>
            </w:pPr>
            <w:r>
              <w:t>старший техник</w:t>
            </w:r>
          </w:p>
        </w:tc>
      </w:tr>
      <w:tr w:rsidR="00C97E04">
        <w:tc>
          <w:tcPr>
            <w:tcW w:w="6633" w:type="dxa"/>
          </w:tcPr>
          <w:p w:rsidR="00C97E04" w:rsidRDefault="00C97E04">
            <w:pPr>
              <w:pStyle w:val="ConsPlusNormal"/>
            </w:pPr>
            <w:r>
              <w:t>Организация работ по ремонту и производству запасных частей</w:t>
            </w:r>
          </w:p>
        </w:tc>
        <w:tc>
          <w:tcPr>
            <w:tcW w:w="2438" w:type="dxa"/>
            <w:vAlign w:val="center"/>
          </w:tcPr>
          <w:p w:rsidR="00C97E04" w:rsidRDefault="00C97E04">
            <w:pPr>
              <w:pStyle w:val="ConsPlusNormal"/>
            </w:pPr>
            <w:r>
              <w:t>старший техник</w:t>
            </w:r>
          </w:p>
        </w:tc>
      </w:tr>
    </w:tbl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 xml:space="preserve"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деятельности, указанным в </w:t>
      </w:r>
      <w:hyperlink w:anchor="P152">
        <w:r>
          <w:rPr>
            <w:color w:val="0000FF"/>
          </w:rPr>
          <w:t>Таблице N 2</w:t>
        </w:r>
      </w:hyperlink>
      <w:r>
        <w:t xml:space="preserve"> настоящего ФГОС СПО: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3.4.1. 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1.1. Обеспечивать безопасность движения транспортных сре</w:t>
      </w:r>
      <w:proofErr w:type="gramStart"/>
      <w:r>
        <w:t>дств пр</w:t>
      </w:r>
      <w:proofErr w:type="gramEnd"/>
      <w:r>
        <w:t>и производстве работ;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3.4.2.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3.4.3. Организация работы первичных трудовых коллективов: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3.1. Организовывать работу персонала по эксплуатации подъемно-транспортных, строительных, дорожных машин и оборудования;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ПК 3.2. Осуществлять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 при выполнении работ;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3.3. Составлять и оформлять техническую и отчетную документацию о работе ремонтно-механического отделения структурного подразделения;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lastRenderedPageBreak/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ПК 3.8. Рассчитывать затраты на техническое обслуживание и ремонт, себестоимость </w:t>
      </w:r>
      <w:proofErr w:type="spellStart"/>
      <w:r>
        <w:t>машино</w:t>
      </w:r>
      <w:proofErr w:type="spellEnd"/>
      <w:r>
        <w:t>-смен подъемно-транспортных, строительных и дорожных машин.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3.4.4. Организация работ по комплексной механизации текущего содержания и ремонта дорог (в том числе железнодорожного пути) и дорожных сооружений: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4.1. 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4.2. Формировать комплексы машин для ведения работ текущего содержания и всех видов ремонта дорог (в том числе железнодорожного пути);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4.3. Организовывать эффективное использование машин при выполнении технологических процессов по ремонту и содержанию дорог (в том числе железнодорожного пути);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4.4. Обеспечивать безопасность работ при эксплуатации подъемно-транспортных, строительных, дорожных машин и оборудования;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4.6. Исполнять обязанности руководителя при ведении комплексно-механизированных работ.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3.4.5. Организация работ по ремонту и производству запасных частей: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5.1. Проводить диагностирование технического состояния подъемно-транспортных, дорожных, строительных машин с использованием современных средств диагностики;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5.2. Выбирать, обосновывать и применять типовые технологические процессы ремонта машин и разрабатывать новые;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5.3. Выбирать современное технологическое оборудование для оснащения ремонтного производства;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дефектоскопии;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ПК 5.5. Прогнозировать остаточный ресурс и уровень надежности подъемно-транспортных, строительных, дорожных машин и оборудования.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3.5. Обучающиеся, осваивающие образовательную программу, осваивают также профессию </w:t>
      </w:r>
      <w:r>
        <w:lastRenderedPageBreak/>
        <w:t>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w:anchor="P292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указаны в </w:t>
      </w:r>
      <w:hyperlink w:anchor="P336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3.7.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 в соответствии с получаемой квалификацией специалиста среднего звена,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97E04" w:rsidRDefault="00C97E04">
      <w:pPr>
        <w:pStyle w:val="ConsPlusTitle"/>
        <w:jc w:val="center"/>
      </w:pPr>
      <w:r>
        <w:t>ОБРАЗОВАТЕЛЬНОЙ ПРОГРАММЫ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</w:t>
      </w:r>
      <w:r>
        <w:lastRenderedPageBreak/>
        <w:t xml:space="preserve">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C97E04" w:rsidRDefault="00C97E04">
      <w:pPr>
        <w:pStyle w:val="ConsPlusNormal"/>
        <w:spacing w:before="22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7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</w:t>
      </w:r>
      <w:r>
        <w:lastRenderedPageBreak/>
        <w:t>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C97E04" w:rsidRDefault="00C97E04">
      <w:pPr>
        <w:pStyle w:val="ConsPlusNormal"/>
        <w:spacing w:before="22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1"/>
      </w:pPr>
      <w:r>
        <w:t>Приложение N 1</w:t>
      </w:r>
    </w:p>
    <w:p w:rsidR="00C97E04" w:rsidRDefault="00C97E04">
      <w:pPr>
        <w:pStyle w:val="ConsPlusNormal"/>
        <w:jc w:val="right"/>
      </w:pPr>
      <w:r>
        <w:t>к федеральному государственному</w:t>
      </w:r>
    </w:p>
    <w:p w:rsidR="00C97E04" w:rsidRDefault="00C97E04">
      <w:pPr>
        <w:pStyle w:val="ConsPlusNormal"/>
        <w:jc w:val="right"/>
      </w:pPr>
      <w:r>
        <w:t>образовательному стандарту</w:t>
      </w:r>
    </w:p>
    <w:p w:rsidR="00C97E04" w:rsidRDefault="00C97E04">
      <w:pPr>
        <w:pStyle w:val="ConsPlusNormal"/>
        <w:jc w:val="right"/>
      </w:pPr>
      <w:r>
        <w:t>среднего профессионального</w:t>
      </w:r>
    </w:p>
    <w:p w:rsidR="00C97E04" w:rsidRDefault="00C97E04">
      <w:pPr>
        <w:pStyle w:val="ConsPlusNormal"/>
        <w:jc w:val="right"/>
      </w:pPr>
      <w:r>
        <w:t>образования по специальности</w:t>
      </w:r>
    </w:p>
    <w:p w:rsidR="00C97E04" w:rsidRDefault="00C97E04">
      <w:pPr>
        <w:pStyle w:val="ConsPlusNormal"/>
        <w:jc w:val="right"/>
      </w:pPr>
      <w:r>
        <w:t>23.02.04 Техническая эксплуатация</w:t>
      </w:r>
    </w:p>
    <w:p w:rsidR="00C97E04" w:rsidRDefault="00C97E04">
      <w:pPr>
        <w:pStyle w:val="ConsPlusNormal"/>
        <w:jc w:val="right"/>
      </w:pPr>
      <w:r>
        <w:t>подъемно-транспортных,</w:t>
      </w:r>
    </w:p>
    <w:p w:rsidR="00C97E04" w:rsidRDefault="00C97E04">
      <w:pPr>
        <w:pStyle w:val="ConsPlusNormal"/>
        <w:jc w:val="right"/>
      </w:pPr>
      <w:r>
        <w:t>строительных, дорожных машин</w:t>
      </w:r>
    </w:p>
    <w:p w:rsidR="00C97E04" w:rsidRDefault="00C97E04">
      <w:pPr>
        <w:pStyle w:val="ConsPlusNormal"/>
        <w:jc w:val="right"/>
      </w:pPr>
      <w:r>
        <w:t>и оборудования (по отраслям)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7" w:name="P258"/>
      <w:bookmarkEnd w:id="7"/>
      <w:r>
        <w:t>ПЕРЕЧЕНЬ</w:t>
      </w:r>
    </w:p>
    <w:p w:rsidR="00C97E04" w:rsidRDefault="00C97E04">
      <w:pPr>
        <w:pStyle w:val="ConsPlusTitle"/>
        <w:jc w:val="center"/>
      </w:pPr>
      <w:r>
        <w:t>ПРОФЕССИОНАЛЬНЫХ СТАНДАРТОВ, СООТВЕТСТВУЮЩИХ</w:t>
      </w:r>
    </w:p>
    <w:p w:rsidR="00C97E04" w:rsidRDefault="00C97E04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C97E04" w:rsidRDefault="00C97E04">
      <w:pPr>
        <w:pStyle w:val="ConsPlusTitle"/>
        <w:jc w:val="center"/>
      </w:pPr>
      <w:r>
        <w:t>ПРОГРАММЫ СРЕДНЕГО ПРОФЕССИОНАЛЬНОГО ОБРАЗОВАНИЯ</w:t>
      </w:r>
    </w:p>
    <w:p w:rsidR="00C97E04" w:rsidRDefault="00C97E04">
      <w:pPr>
        <w:pStyle w:val="ConsPlusTitle"/>
        <w:jc w:val="center"/>
      </w:pPr>
      <w:r>
        <w:t>ПО СПЕЦИАЛЬНОСТИ 23.02.04 ТЕХНИЧЕСКАЯ ЭКСПЛУАТАЦИЯ</w:t>
      </w:r>
    </w:p>
    <w:p w:rsidR="00C97E04" w:rsidRDefault="00C97E04">
      <w:pPr>
        <w:pStyle w:val="ConsPlusTitle"/>
        <w:jc w:val="center"/>
      </w:pPr>
      <w:r>
        <w:t>ПОДЪЕМНО-ТРАНСПОРТНЫХ, СТРОИТЕЛЬНЫХ, ДОРОЖНЫХ</w:t>
      </w:r>
    </w:p>
    <w:p w:rsidR="00C97E04" w:rsidRDefault="00C97E04">
      <w:pPr>
        <w:pStyle w:val="ConsPlusTitle"/>
        <w:jc w:val="center"/>
      </w:pPr>
      <w:r>
        <w:t>МАШИН И ОБОРУДОВАНИЯ (ПО ОТРАСЛЯМ)</w:t>
      </w:r>
    </w:p>
    <w:p w:rsidR="00C97E04" w:rsidRDefault="00C97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C97E04">
        <w:tc>
          <w:tcPr>
            <w:tcW w:w="1757" w:type="dxa"/>
          </w:tcPr>
          <w:p w:rsidR="00C97E04" w:rsidRDefault="00C97E0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C97E04" w:rsidRDefault="00C97E0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C97E04">
        <w:tc>
          <w:tcPr>
            <w:tcW w:w="1757" w:type="dxa"/>
          </w:tcPr>
          <w:p w:rsidR="00C97E04" w:rsidRDefault="00C97E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C97E04" w:rsidRDefault="00C97E04">
            <w:pPr>
              <w:pStyle w:val="ConsPlusNormal"/>
              <w:jc w:val="center"/>
            </w:pPr>
            <w:r>
              <w:t>2</w:t>
            </w:r>
          </w:p>
        </w:tc>
      </w:tr>
      <w:tr w:rsidR="00C97E04">
        <w:tc>
          <w:tcPr>
            <w:tcW w:w="1757" w:type="dxa"/>
          </w:tcPr>
          <w:p w:rsidR="00C97E04" w:rsidRDefault="00C97E04">
            <w:pPr>
              <w:pStyle w:val="ConsPlusNormal"/>
              <w:jc w:val="center"/>
            </w:pPr>
            <w:r>
              <w:t>17.008</w:t>
            </w:r>
          </w:p>
        </w:tc>
        <w:tc>
          <w:tcPr>
            <w:tcW w:w="7313" w:type="dxa"/>
          </w:tcPr>
          <w:p w:rsidR="00C97E04" w:rsidRDefault="00C97E0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3">
              <w:r>
                <w:rPr>
                  <w:color w:val="0000FF"/>
                </w:rPr>
                <w:t>стандарт</w:t>
              </w:r>
            </w:hyperlink>
            <w:r>
              <w:t xml:space="preserve"> "Наладчик железнодорожно-строительных </w:t>
            </w:r>
            <w:r>
              <w:lastRenderedPageBreak/>
              <w:t>машин и механизмов",</w:t>
            </w:r>
          </w:p>
          <w:p w:rsidR="00C97E04" w:rsidRDefault="00C97E04">
            <w:pPr>
              <w:pStyle w:val="ConsPlusNormal"/>
              <w:jc w:val="both"/>
            </w:pPr>
            <w:proofErr w:type="gramStart"/>
            <w:r>
              <w:t>утвержден приказом Министерства труда и социальной защиты Российской Федерации от 19 мая 2014 г. N 323н (зарегистрирован Министерством юстиции Российской Федерации 5 июня 2014 г., регистрационный N 32588),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C97E04">
        <w:tc>
          <w:tcPr>
            <w:tcW w:w="1757" w:type="dxa"/>
          </w:tcPr>
          <w:p w:rsidR="00C97E04" w:rsidRDefault="00C97E04">
            <w:pPr>
              <w:pStyle w:val="ConsPlusNormal"/>
              <w:jc w:val="center"/>
            </w:pPr>
            <w:r>
              <w:lastRenderedPageBreak/>
              <w:t>16.120</w:t>
            </w:r>
          </w:p>
        </w:tc>
        <w:tc>
          <w:tcPr>
            <w:tcW w:w="7313" w:type="dxa"/>
          </w:tcPr>
          <w:p w:rsidR="00C97E04" w:rsidRDefault="00C97E0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подъемных сооружений", утвержден приказом Министерства труда и социальной защиты Российской Федерации от 1 марта 2017 г. N 219н (зарегистрирован Министерством юстиции Российской Федерации 15 марта 2017 г., регистрационный N 45971)</w:t>
            </w:r>
          </w:p>
        </w:tc>
      </w:tr>
      <w:tr w:rsidR="00C97E04">
        <w:tc>
          <w:tcPr>
            <w:tcW w:w="1757" w:type="dxa"/>
          </w:tcPr>
          <w:p w:rsidR="00C97E04" w:rsidRDefault="00C97E04">
            <w:pPr>
              <w:pStyle w:val="ConsPlusNormal"/>
              <w:jc w:val="center"/>
            </w:pPr>
            <w:r>
              <w:t>16.122</w:t>
            </w:r>
          </w:p>
        </w:tc>
        <w:tc>
          <w:tcPr>
            <w:tcW w:w="7313" w:type="dxa"/>
          </w:tcPr>
          <w:p w:rsidR="00C97E04" w:rsidRDefault="00C97E04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монтажу и обслуживанию крановых путей подъемных сооружений", утвержден приказом Министерства труда и социальной защиты Российской Федерации от 1 марта 2017 N 211н (зарегистрирован Министерством юстиции Российской Федерации 24 апреля 2017 г., регистрационный N 46468)</w:t>
            </w:r>
          </w:p>
        </w:tc>
      </w:tr>
    </w:tbl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1"/>
      </w:pPr>
      <w:r>
        <w:t>Приложение N 2</w:t>
      </w:r>
    </w:p>
    <w:p w:rsidR="00C97E04" w:rsidRDefault="00C97E04">
      <w:pPr>
        <w:pStyle w:val="ConsPlusNormal"/>
        <w:jc w:val="right"/>
      </w:pPr>
      <w:r>
        <w:t>к федеральному государственному</w:t>
      </w:r>
    </w:p>
    <w:p w:rsidR="00C97E04" w:rsidRDefault="00C97E04">
      <w:pPr>
        <w:pStyle w:val="ConsPlusNormal"/>
        <w:jc w:val="right"/>
      </w:pPr>
      <w:r>
        <w:t>образовательному стандарту</w:t>
      </w:r>
    </w:p>
    <w:p w:rsidR="00C97E04" w:rsidRDefault="00C97E04">
      <w:pPr>
        <w:pStyle w:val="ConsPlusNormal"/>
        <w:jc w:val="right"/>
      </w:pPr>
      <w:r>
        <w:t>среднего профессионального</w:t>
      </w:r>
    </w:p>
    <w:p w:rsidR="00C97E04" w:rsidRDefault="00C97E04">
      <w:pPr>
        <w:pStyle w:val="ConsPlusNormal"/>
        <w:jc w:val="right"/>
      </w:pPr>
      <w:r>
        <w:t>образования по специальности</w:t>
      </w:r>
    </w:p>
    <w:p w:rsidR="00C97E04" w:rsidRDefault="00C97E04">
      <w:pPr>
        <w:pStyle w:val="ConsPlusNormal"/>
        <w:jc w:val="right"/>
      </w:pPr>
      <w:r>
        <w:t>23.02.04 Техническая эксплуатация</w:t>
      </w:r>
    </w:p>
    <w:p w:rsidR="00C97E04" w:rsidRDefault="00C97E04">
      <w:pPr>
        <w:pStyle w:val="ConsPlusNormal"/>
        <w:jc w:val="right"/>
      </w:pPr>
      <w:r>
        <w:t>подъемно-транспортных,</w:t>
      </w:r>
    </w:p>
    <w:p w:rsidR="00C97E04" w:rsidRDefault="00C97E04">
      <w:pPr>
        <w:pStyle w:val="ConsPlusNormal"/>
        <w:jc w:val="right"/>
      </w:pPr>
      <w:r>
        <w:t>строительных, дорожных машин</w:t>
      </w:r>
    </w:p>
    <w:p w:rsidR="00C97E04" w:rsidRDefault="00C97E04">
      <w:pPr>
        <w:pStyle w:val="ConsPlusNormal"/>
        <w:jc w:val="right"/>
      </w:pPr>
      <w:r>
        <w:t>и оборудования (по отраслям)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8" w:name="P292"/>
      <w:bookmarkEnd w:id="8"/>
      <w:r>
        <w:t>ПЕРЕЧЕНЬ</w:t>
      </w:r>
    </w:p>
    <w:p w:rsidR="00C97E04" w:rsidRDefault="00C97E04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C97E04" w:rsidRDefault="00C97E04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C97E04" w:rsidRDefault="00C97E04">
      <w:pPr>
        <w:pStyle w:val="ConsPlusTitle"/>
        <w:jc w:val="center"/>
      </w:pPr>
      <w:r>
        <w:t xml:space="preserve">СРЕДНЕГО ЗВЕНА ПО СПЕЦИАЛЬНОСТИ 23.02.04 </w:t>
      </w:r>
      <w:proofErr w:type="gramStart"/>
      <w:r>
        <w:t>ТЕХНИЧЕСКАЯ</w:t>
      </w:r>
      <w:proofErr w:type="gramEnd"/>
    </w:p>
    <w:p w:rsidR="00C97E04" w:rsidRDefault="00C97E04">
      <w:pPr>
        <w:pStyle w:val="ConsPlusTitle"/>
        <w:jc w:val="center"/>
      </w:pPr>
      <w:r>
        <w:t xml:space="preserve">ЭКСПЛУАТАЦИЯ </w:t>
      </w:r>
      <w:proofErr w:type="gramStart"/>
      <w:r>
        <w:t>ПОДЪЕМНО-ТРАНСПОРТНЫХ</w:t>
      </w:r>
      <w:proofErr w:type="gramEnd"/>
      <w:r>
        <w:t>, СТРОИТЕЛЬНЫХ,</w:t>
      </w:r>
    </w:p>
    <w:p w:rsidR="00C97E04" w:rsidRDefault="00C97E04">
      <w:pPr>
        <w:pStyle w:val="ConsPlusTitle"/>
        <w:jc w:val="center"/>
      </w:pPr>
      <w:r>
        <w:t>ДОРОЖНЫХ МАШИН И ОБОРУДОВАНИЯ (ПО ОТРАСЛЯМ)</w:t>
      </w:r>
    </w:p>
    <w:p w:rsidR="00C97E04" w:rsidRDefault="00C97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2"/>
        <w:gridCol w:w="3788"/>
      </w:tblGrid>
      <w:tr w:rsidR="00C97E04">
        <w:tc>
          <w:tcPr>
            <w:tcW w:w="5282" w:type="dxa"/>
          </w:tcPr>
          <w:p w:rsidR="00C97E04" w:rsidRDefault="00C97E04">
            <w:pPr>
              <w:pStyle w:val="ConsPlusNormal"/>
              <w:jc w:val="center"/>
            </w:pPr>
            <w:proofErr w:type="gramStart"/>
            <w:r>
              <w:t xml:space="preserve">Код по </w:t>
            </w:r>
            <w:hyperlink r:id="rId16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</w:t>
            </w:r>
            <w:r>
              <w:lastRenderedPageBreak/>
              <w:t>1348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33205), от 3 февраля 2017 г. N 106 (зарегистрирован Министерством юстиции Российской Федерации 11 апреля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46339)</w:t>
            </w:r>
            <w:proofErr w:type="gramEnd"/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17">
              <w:r w:rsidR="00C97E04">
                <w:rPr>
                  <w:color w:val="0000FF"/>
                </w:rPr>
                <w:t>13689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Машинист двигателей внутреннего сгорания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18">
              <w:r w:rsidR="00C97E04">
                <w:rPr>
                  <w:color w:val="0000FF"/>
                </w:rPr>
                <w:t>13702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Машинист дорожно-транспортных машин</w:t>
            </w:r>
          </w:p>
        </w:tc>
      </w:tr>
      <w:tr w:rsidR="00C97E04">
        <w:tc>
          <w:tcPr>
            <w:tcW w:w="5282" w:type="dxa"/>
          </w:tcPr>
          <w:p w:rsidR="00C97E04" w:rsidRDefault="00C97E04">
            <w:pPr>
              <w:pStyle w:val="ConsPlusNormal"/>
            </w:pPr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Машинист железнодорожно-строительной машины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19">
              <w:r w:rsidR="00C97E04">
                <w:rPr>
                  <w:color w:val="0000FF"/>
                </w:rPr>
                <w:t>13771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Машинист компрессора передвижного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0">
              <w:r w:rsidR="00C97E04">
                <w:rPr>
                  <w:color w:val="0000FF"/>
                </w:rPr>
                <w:t>13790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Машинист крана (крановщик)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1">
              <w:r w:rsidR="00C97E04">
                <w:rPr>
                  <w:color w:val="0000FF"/>
                </w:rPr>
                <w:t>15882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2">
              <w:r w:rsidR="00C97E04">
                <w:rPr>
                  <w:color w:val="0000FF"/>
                </w:rPr>
                <w:t>18522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Слесарь по ремонту дорожно-строительных машин и тракторов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3">
              <w:r w:rsidR="00C97E04">
                <w:rPr>
                  <w:color w:val="0000FF"/>
                </w:rPr>
                <w:t>18524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Слесарь по ремонту и обслуживанию перегрузочных машин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4">
              <w:r w:rsidR="00C97E04">
                <w:rPr>
                  <w:color w:val="0000FF"/>
                </w:rPr>
                <w:t>18542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Слесарь по ремонту путевых машин и механизмов</w:t>
            </w:r>
          </w:p>
        </w:tc>
      </w:tr>
      <w:tr w:rsidR="00C97E04">
        <w:tc>
          <w:tcPr>
            <w:tcW w:w="5282" w:type="dxa"/>
          </w:tcPr>
          <w:p w:rsidR="00C97E04" w:rsidRDefault="003D2351">
            <w:pPr>
              <w:pStyle w:val="ConsPlusNormal"/>
              <w:jc w:val="center"/>
            </w:pPr>
            <w:hyperlink r:id="rId25">
              <w:r w:rsidR="00C97E04">
                <w:rPr>
                  <w:color w:val="0000FF"/>
                </w:rPr>
                <w:t>19927</w:t>
              </w:r>
            </w:hyperlink>
          </w:p>
        </w:tc>
        <w:tc>
          <w:tcPr>
            <w:tcW w:w="3788" w:type="dxa"/>
          </w:tcPr>
          <w:p w:rsidR="00C97E04" w:rsidRDefault="00C97E04">
            <w:pPr>
              <w:pStyle w:val="ConsPlusNormal"/>
              <w:jc w:val="center"/>
            </w:pPr>
            <w:r>
              <w:t>Электрослесарь по ремонту электрических машин</w:t>
            </w:r>
          </w:p>
        </w:tc>
      </w:tr>
    </w:tbl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right"/>
        <w:outlineLvl w:val="1"/>
      </w:pPr>
      <w:r>
        <w:t>Приложение N 3</w:t>
      </w:r>
    </w:p>
    <w:p w:rsidR="00C97E04" w:rsidRDefault="00C97E04">
      <w:pPr>
        <w:pStyle w:val="ConsPlusNormal"/>
        <w:jc w:val="right"/>
      </w:pPr>
      <w:r>
        <w:t>к федеральному государственному</w:t>
      </w:r>
    </w:p>
    <w:p w:rsidR="00C97E04" w:rsidRDefault="00C97E04">
      <w:pPr>
        <w:pStyle w:val="ConsPlusNormal"/>
        <w:jc w:val="right"/>
      </w:pPr>
      <w:r>
        <w:t>образовательному стандарту</w:t>
      </w:r>
    </w:p>
    <w:p w:rsidR="00C97E04" w:rsidRDefault="00C97E04">
      <w:pPr>
        <w:pStyle w:val="ConsPlusNormal"/>
        <w:jc w:val="right"/>
      </w:pPr>
      <w:r>
        <w:t>среднего профессионального</w:t>
      </w:r>
    </w:p>
    <w:p w:rsidR="00C97E04" w:rsidRDefault="00C97E04">
      <w:pPr>
        <w:pStyle w:val="ConsPlusNormal"/>
        <w:jc w:val="right"/>
      </w:pPr>
      <w:r>
        <w:t>образования по специальности</w:t>
      </w:r>
    </w:p>
    <w:p w:rsidR="00C97E04" w:rsidRDefault="00C97E04">
      <w:pPr>
        <w:pStyle w:val="ConsPlusNormal"/>
        <w:jc w:val="right"/>
      </w:pPr>
      <w:r>
        <w:t>23.02.04 Техническая эксплуатация</w:t>
      </w:r>
    </w:p>
    <w:p w:rsidR="00C97E04" w:rsidRDefault="00C97E04">
      <w:pPr>
        <w:pStyle w:val="ConsPlusNormal"/>
        <w:jc w:val="right"/>
      </w:pPr>
      <w:r>
        <w:t>подъемно-транспортных,</w:t>
      </w:r>
    </w:p>
    <w:p w:rsidR="00C97E04" w:rsidRDefault="00C97E04">
      <w:pPr>
        <w:pStyle w:val="ConsPlusNormal"/>
        <w:jc w:val="right"/>
      </w:pPr>
      <w:r>
        <w:lastRenderedPageBreak/>
        <w:t>строительных, дорожных машин</w:t>
      </w:r>
    </w:p>
    <w:p w:rsidR="00C97E04" w:rsidRDefault="00C97E04">
      <w:pPr>
        <w:pStyle w:val="ConsPlusNormal"/>
        <w:jc w:val="right"/>
      </w:pPr>
      <w:r>
        <w:t>и оборудования (по отраслям)</w:t>
      </w: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Title"/>
        <w:jc w:val="center"/>
      </w:pPr>
      <w:bookmarkStart w:id="9" w:name="P336"/>
      <w:bookmarkEnd w:id="9"/>
      <w:r>
        <w:t>МИНИМАЛЬНЫЕ ТРЕБОВАНИЯ</w:t>
      </w:r>
    </w:p>
    <w:p w:rsidR="00C97E04" w:rsidRDefault="00C97E04">
      <w:pPr>
        <w:pStyle w:val="ConsPlusTitle"/>
        <w:jc w:val="center"/>
      </w:pPr>
      <w:r>
        <w:t>К РЕЗУЛЬТАТАМ ОСВОЕНИЯ ОСНОВНЫХ ВИДОВ ДЕЯТЕЛЬНОСТИ</w:t>
      </w:r>
    </w:p>
    <w:p w:rsidR="00C97E04" w:rsidRDefault="00C97E04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C97E04" w:rsidRDefault="00C97E04">
      <w:pPr>
        <w:pStyle w:val="ConsPlusTitle"/>
        <w:jc w:val="center"/>
      </w:pPr>
      <w:r>
        <w:t xml:space="preserve">ОБРАЗОВАНИЯ ПО СПЕЦИАЛЬНОСТИ 23.02.04 </w:t>
      </w:r>
      <w:proofErr w:type="gramStart"/>
      <w:r>
        <w:t>ТЕХНИЧЕСКАЯ</w:t>
      </w:r>
      <w:proofErr w:type="gramEnd"/>
    </w:p>
    <w:p w:rsidR="00C97E04" w:rsidRDefault="00C97E04">
      <w:pPr>
        <w:pStyle w:val="ConsPlusTitle"/>
        <w:jc w:val="center"/>
      </w:pPr>
      <w:r>
        <w:t xml:space="preserve">ЭКСПЛУАТАЦИЯ </w:t>
      </w:r>
      <w:proofErr w:type="gramStart"/>
      <w:r>
        <w:t>ПОДЪЕМНО-ТРАНСПОРТНЫХ</w:t>
      </w:r>
      <w:proofErr w:type="gramEnd"/>
      <w:r>
        <w:t>, СТРОИТЕЛЬНЫХ,</w:t>
      </w:r>
    </w:p>
    <w:p w:rsidR="00C97E04" w:rsidRDefault="00C97E04">
      <w:pPr>
        <w:pStyle w:val="ConsPlusTitle"/>
        <w:jc w:val="center"/>
      </w:pPr>
      <w:r>
        <w:t>ДОРОЖНЫХ МАШИН И ОБОРУДОВАНИЯ (ПО ОТРАСЛЯМ)</w:t>
      </w:r>
    </w:p>
    <w:p w:rsidR="00C97E04" w:rsidRDefault="00C97E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1"/>
        <w:gridCol w:w="6463"/>
      </w:tblGrid>
      <w:tr w:rsidR="00C97E04">
        <w:tc>
          <w:tcPr>
            <w:tcW w:w="2621" w:type="dxa"/>
          </w:tcPr>
          <w:p w:rsidR="00C97E04" w:rsidRDefault="00C97E04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C97E04">
        <w:tc>
          <w:tcPr>
            <w:tcW w:w="2621" w:type="dxa"/>
          </w:tcPr>
          <w:p w:rsidR="00C97E04" w:rsidRDefault="00C97E04">
            <w:pPr>
              <w:pStyle w:val="ConsPlusNormal"/>
            </w:pPr>
            <w:r>
              <w:t>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  <w:jc w:val="both"/>
            </w:pPr>
            <w:r>
              <w:t>знать: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эксплуатации, методы технической диагностики и обеспечения надежности работы дорог и искусственных сооружений;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организацию и технологию работ по строительству, содержанию и ремонту дорог и искусственных сооружений.</w:t>
            </w:r>
          </w:p>
          <w:p w:rsidR="00C97E04" w:rsidRDefault="00C97E04">
            <w:pPr>
              <w:pStyle w:val="ConsPlusNormal"/>
            </w:pPr>
            <w:r>
              <w:t>уметь: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обеспечивать безопасность движения транспорта при производстве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дисциплины.</w:t>
            </w:r>
          </w:p>
          <w:p w:rsidR="00C97E04" w:rsidRDefault="00C97E04">
            <w:pPr>
              <w:pStyle w:val="ConsPlusNormal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работ по строительству, текущему содержанию и ремонту дорог и дорожных сооружений с использованием механизированного инструмента и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регулировке двигателей внутреннего сгорания;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техническом </w:t>
            </w:r>
            <w:proofErr w:type="gramStart"/>
            <w:r>
              <w:t>обслуживании</w:t>
            </w:r>
            <w:proofErr w:type="gramEnd"/>
            <w:r>
              <w:t xml:space="preserve"> подъемно-транспортных, строительных, дорожных машин в процессе их работы;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пользовании</w:t>
            </w:r>
            <w:proofErr w:type="gramEnd"/>
            <w:r>
              <w:t xml:space="preserve"> мерительным инструментом, техническими средствами контроля и определении параметров.</w:t>
            </w:r>
          </w:p>
        </w:tc>
      </w:tr>
      <w:tr w:rsidR="00C97E04">
        <w:tc>
          <w:tcPr>
            <w:tcW w:w="2621" w:type="dxa"/>
          </w:tcPr>
          <w:p w:rsidR="00C97E04" w:rsidRDefault="00C97E04">
            <w:pPr>
              <w:pStyle w:val="ConsPlusNormal"/>
            </w:pPr>
            <w:r>
              <w:lastRenderedPageBreak/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  <w:jc w:val="both"/>
            </w:pPr>
            <w:r>
              <w:t>знать: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устройство и принцип действия железнодорожно-строительных машин, автомобилей, тракторов и их составных частей;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принципы, лежащие в основе функционирования электрических машин и электронной техники;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конструкцию и технические характеристики электрических машин постоянного и переменного тока;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способы и методы восстановления деталей машин, технологические процессы их восстановления;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технического нормирования при техническом обслуживании и ремонте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устройство железнодорожно-строительных машин и механизмов;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устройство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устройство ультразвуковых и магнитных съемных дефектоскопов, дефектоскопов с микропроцессорными устройствами;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электрические и кинематические схемы железнодорожно-строительных машин и механизмов,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 и ультразвуковых и магнитных съемных дефектоскопов, дефектоскопов с микропроцессорными устройствами;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технология и правила наладки, регулировки, технического обслуживания и ремонта железнодорожно-строительных машин и механизмов;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способы предупреждения и устранения неисправности железнодорожно-строительных машин и механизмов;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способы предупреждения и устранения неисправности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способы предупреждения и устранения 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принцип действия контрольно-измерительного инструмента и приборов;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правила проверки и настройки параметров и характеристик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установок, ультразвуковых и магнитных съемных дефектоскопов, дефектоскопов с микропроцессорными </w:t>
            </w:r>
            <w:r>
              <w:lastRenderedPageBreak/>
              <w:t>устройствами;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электротехники;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пневматики;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механики;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гидравлики;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электроники;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основы радиотехники;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и инструкции по охране труда в пределах выполняемых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пользования средствами индивидуальной защиты;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пожарной безопасности в пределах выполняемых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нормативные акты, относящиеся к кругу выполняемых работ.</w:t>
            </w:r>
          </w:p>
          <w:p w:rsidR="00C97E04" w:rsidRDefault="00C97E04">
            <w:pPr>
              <w:pStyle w:val="ConsPlusNormal"/>
            </w:pPr>
            <w:r>
              <w:t>уметь: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читать, собирать и определять параметры электрических цепей электрических машин постоянного и переменного тока;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работу персонала по эксплуатации подъемно-транспортных, строительных, дорожных машин, технологического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применять методики при проведении наладки, регулировки, технического обслуживания и ремонта электрических, пневматических и гидравлических систем железнодорожно-строительных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применять методики при проведении наладки и регулировки железнодорожно-строительных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применять методики при проведении проверки и настройки параметров и характеристик </w:t>
            </w:r>
            <w:proofErr w:type="spellStart"/>
            <w:r>
              <w:t>дефектоскопных</w:t>
            </w:r>
            <w:proofErr w:type="spellEnd"/>
            <w:r>
              <w:t xml:space="preserve"> установок, ультразвуковых и магнитных съемных дефектоскопов, дефектоскопов с микропроцессорными устройствами;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пользоваться измерительным инструментом;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пользоваться слесарным инструментом;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lastRenderedPageBreak/>
              <w:t>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проводить испытания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производить разборку, сборку, наладку, регулировку узлов, механизмов и оборудования электрических, пневматических и гидравлических систем железнодорожно-строительных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производить разборку, сборку, регулировку, наладку узлов, механизмов и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железнодорожно-строительных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управления;</w:t>
            </w:r>
            <w:proofErr w:type="gramEnd"/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применять методики при проведении технического обслуживания и ремонта железнодорожно-строительных машин, оборудованных лазерными установками, промышленной электроникой и контрольно-измерительной аппаратурой.</w:t>
            </w:r>
          </w:p>
          <w:p w:rsidR="00C97E04" w:rsidRDefault="00C97E04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технической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учете</w:t>
            </w:r>
            <w:proofErr w:type="gramEnd"/>
            <w:r>
              <w:t xml:space="preserve"> срока службы, наработки объектов эксплуатации, причин и продолжительности простоев техники;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регулировке двигателей внутреннего сгорания (далее - ДВС);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техническом </w:t>
            </w:r>
            <w:proofErr w:type="gramStart"/>
            <w:r>
              <w:t>обслуживании</w:t>
            </w:r>
            <w:proofErr w:type="gramEnd"/>
            <w:r>
              <w:t xml:space="preserve"> ДВС 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пользовании</w:t>
            </w:r>
            <w:proofErr w:type="gramEnd"/>
            <w:r>
              <w:t xml:space="preserve"> мерительным инструментом, техническими средствами контроля и определения параметров;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дуговой сварке и резке металлов, механической обработке металлов, электромонтажных работах.</w:t>
            </w:r>
          </w:p>
        </w:tc>
      </w:tr>
      <w:tr w:rsidR="00C97E04">
        <w:tc>
          <w:tcPr>
            <w:tcW w:w="2621" w:type="dxa"/>
          </w:tcPr>
          <w:p w:rsidR="00C97E04" w:rsidRDefault="00C97E04">
            <w:pPr>
              <w:pStyle w:val="ConsPlusNormal"/>
            </w:pPr>
            <w:r>
              <w:lastRenderedPageBreak/>
              <w:t xml:space="preserve">Организация работы </w:t>
            </w:r>
            <w:r>
              <w:lastRenderedPageBreak/>
              <w:t>первичных трудовых коллективов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</w:pPr>
            <w:r>
              <w:lastRenderedPageBreak/>
              <w:t>знать: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lastRenderedPageBreak/>
              <w:t>основы организации и планирования деятельности организации и управления ею;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основные показатели производственно-хозяйственной деятельности организации;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виды и формы технической и отчетной документации;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и нормы охраны труда.</w:t>
            </w:r>
          </w:p>
          <w:p w:rsidR="00C97E04" w:rsidRDefault="00C97E04">
            <w:pPr>
              <w:pStyle w:val="ConsPlusNormal"/>
            </w:pPr>
            <w:r>
              <w:t>уметь: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технологической дисциплины при выполнении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составлять и оформлять техническую и отчетную документацию о работе производственного участка;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разрабатывать и внедрять в производство </w:t>
            </w:r>
            <w:proofErr w:type="spellStart"/>
            <w:r>
              <w:t>ресурсо</w:t>
            </w:r>
            <w:proofErr w:type="spellEnd"/>
            <w:r>
              <w:t>- и энергосберегающие технологии, обеспечивающие необходимую продолжительность и безопасность работы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участвовать в подготовке документации для лицензирования производственной деятельности структурного подразделения;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оборудования.</w:t>
            </w:r>
          </w:p>
          <w:p w:rsidR="00C97E04" w:rsidRDefault="00C97E04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организации производственных работ в штатных и нештатных ситуациях;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оценке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оформлении</w:t>
            </w:r>
            <w:proofErr w:type="gramEnd"/>
            <w:r>
              <w:t xml:space="preserve"> технической и отчетной документации о работе производственного участка.</w:t>
            </w:r>
          </w:p>
        </w:tc>
      </w:tr>
      <w:tr w:rsidR="00C97E04">
        <w:tc>
          <w:tcPr>
            <w:tcW w:w="2621" w:type="dxa"/>
          </w:tcPr>
          <w:p w:rsidR="00C97E04" w:rsidRDefault="00C97E04">
            <w:pPr>
              <w:pStyle w:val="ConsPlusNormal"/>
            </w:pPr>
            <w:r>
              <w:lastRenderedPageBreak/>
              <w:t>Организация работ по комплексной механизации текущего содержания и ремонта дорог (в том числе железнодорожного пути) и дорожных сооружений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</w:pPr>
            <w:r>
              <w:t>знать: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конструкции современных подъемно-транспортных, строительных, дорожных машин и оборудования для ремонта и текущего содержания пути;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порядок подготовки, формирования, работы и обслуживания механизированных комплексов, предназначенных для строительства, содержания и ремонта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принципы эксплуатации подъемно-транспортных, строительных, дорожных машин и оборудования, обеспечивающие их исправное состояние при ремонте и текущем содержании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организацию, технологию и методы технического обслуживания и ремонта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охраны труда и техники безопасности при эксплуатации подъемно-транспортных, строительных, дорожных машин и вспомогательного оборудования предприятия;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виды, средства и методы технической диагностики с применением компьютерной техники;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lastRenderedPageBreak/>
              <w:t>основные положения теории надежности;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типовые технологические процессы работ по текущему содержанию и ремонту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правила оформления технической и отчетной документации.</w:t>
            </w:r>
          </w:p>
          <w:p w:rsidR="00C97E04" w:rsidRDefault="00C97E04">
            <w:pPr>
              <w:pStyle w:val="ConsPlusNormal"/>
            </w:pPr>
            <w:r>
              <w:t>уметь: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использовать типовые технологические процессы содержания и всех видов ремонта дорог, совершенствовать их и разрабатывать новые для конкретных условий;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формировать комплексы машин для ведения работ текущего содержания и всех видов ремонта дорог согласно утвержденным технологическим процессам;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обеспечить эффективное использование машин при выполнении технологических процессов по ремонту и содержанию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обеспечить безопасное ведение работ при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принимать рациональные решения по выходу из нештатных ситуаций во время производства работ, с принятием ответственности за принятое решение на себя;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исполнять обязанности руководителя при ведении комплексно-механизированных работ на дорогах;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определять потребность предприятия в эксплуатационных материалах.</w:t>
            </w:r>
          </w:p>
          <w:p w:rsidR="00C97E04" w:rsidRDefault="00C97E04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совершенствовании</w:t>
            </w:r>
            <w:proofErr w:type="gramEnd"/>
            <w:r>
              <w:t xml:space="preserve"> типовых технологических процессов содержания и всех видов ремонта дорог и разработки новых;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комплексов машин для ведения работ текущего содержания и всех видов ремонта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организации эффективного использования машин при выполнении технологических процессов по ремонту и содержанию дорог;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обеспечении</w:t>
            </w:r>
            <w:proofErr w:type="gramEnd"/>
            <w:r>
              <w:t xml:space="preserve"> безопасности работ при эксплуатации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принятии</w:t>
            </w:r>
            <w:proofErr w:type="gramEnd"/>
            <w:r>
              <w:t xml:space="preserve"> рациональных решений по выходу из нештатных ситуаций во время производства работ, с принятием ответственности за принятое решение на себя;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исполнении</w:t>
            </w:r>
            <w:proofErr w:type="gramEnd"/>
            <w:r>
              <w:t xml:space="preserve"> обязанности руководителя при ведении комплексно-механизированных работ на железнодорожном пути.</w:t>
            </w:r>
          </w:p>
        </w:tc>
      </w:tr>
      <w:tr w:rsidR="00C97E04">
        <w:tc>
          <w:tcPr>
            <w:tcW w:w="2621" w:type="dxa"/>
          </w:tcPr>
          <w:p w:rsidR="00C97E04" w:rsidRDefault="00C97E04">
            <w:pPr>
              <w:pStyle w:val="ConsPlusNormal"/>
            </w:pPr>
            <w:r>
              <w:lastRenderedPageBreak/>
              <w:t>Организация работ по ремонту и производству запасных частей</w:t>
            </w:r>
          </w:p>
        </w:tc>
        <w:tc>
          <w:tcPr>
            <w:tcW w:w="6463" w:type="dxa"/>
          </w:tcPr>
          <w:p w:rsidR="00C97E04" w:rsidRDefault="00C97E04">
            <w:pPr>
              <w:pStyle w:val="ConsPlusNormal"/>
            </w:pPr>
            <w:r>
              <w:t>знать: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 xml:space="preserve">основное механическое, технологическое и вспомогательное оборудование, приспособления и оснастку ремонтного </w:t>
            </w:r>
            <w:proofErr w:type="gramStart"/>
            <w:r>
              <w:t>производства</w:t>
            </w:r>
            <w:proofErr w:type="gramEnd"/>
            <w:r>
              <w:t xml:space="preserve"> и их классификацию;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виды ремонта, технические условия и правила приема машин в ремонт;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порядок подготовки машин к ремонту;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организацию и порядок проведения ремонтных работ;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основные задачи и методы диагностирования технического состояния подъемно-транспортных, строительных, дорожных машин и оборудования;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методы определения оптимальных режимов работы узлов и механизмов путевых и строительных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lastRenderedPageBreak/>
              <w:t>технологические процессы производства деталей и узлов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системы и методы проектирования технологического процесса ремонтного производства машин и механизмов.</w:t>
            </w:r>
          </w:p>
          <w:p w:rsidR="00C97E04" w:rsidRDefault="00C97E04">
            <w:pPr>
              <w:pStyle w:val="ConsPlusNormal"/>
            </w:pPr>
            <w:r>
              <w:t>уметь: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проводить диагностирование технического состояния подъемно-транспортных, строительных, дорожных машин и оборудования с использованием новейших средств диагностики;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выбирать, обосновывать и разрабатывать технологические процессы ремонта машин;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выбирать современное технологическое оборудование для оснащения ремонтного производства;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разрабатывать технологические карты процессов ремонта деталей и сборочных единиц машин, с учетом результатов диагностики технического состояния и дефектоскопии;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ремонт подъемно-транспортных, строительных, дорожных машин и оборудования и сборочных единиц с учетом результатов технической диагностики;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организовывать изготовление и восстановление деталей и сборочных единиц для ремонта машин.</w:t>
            </w:r>
          </w:p>
          <w:p w:rsidR="00C97E04" w:rsidRDefault="00C97E04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диагностировании</w:t>
            </w:r>
            <w:proofErr w:type="gramEnd"/>
            <w:r>
              <w:t xml:space="preserve"> технического состояния подъемно-транспортных, строительных, дорожных машин и оборудования с использованием новейших средств диагностики;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выборе</w:t>
            </w:r>
            <w:proofErr w:type="gramEnd"/>
            <w:r>
              <w:t>, обосновании и применении типовых технологических процессов ремонта машин и разработки новых;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выборе</w:t>
            </w:r>
            <w:proofErr w:type="gramEnd"/>
            <w:r>
              <w:t xml:space="preserve"> современного технологического оборудования для оснащения ремонтного производства;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r>
              <w:t>разработке технологических карт процессов ремонта деталей и сборочных единиц машин с учетом результатов диагностики технического состояния и дефектоскопии;</w:t>
            </w:r>
          </w:p>
          <w:p w:rsidR="00C97E04" w:rsidRDefault="00C97E04">
            <w:pPr>
              <w:pStyle w:val="ConsPlusNormal"/>
              <w:ind w:firstLine="283"/>
              <w:jc w:val="both"/>
            </w:pPr>
            <w:proofErr w:type="gramStart"/>
            <w:r>
              <w:t>прогнозировании</w:t>
            </w:r>
            <w:proofErr w:type="gramEnd"/>
            <w:r>
              <w:t xml:space="preserve"> остаточного ресурса и уровня надежности подъемно-транспортных, строительных, дорожных машин и оборудования.</w:t>
            </w:r>
          </w:p>
        </w:tc>
      </w:tr>
    </w:tbl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jc w:val="both"/>
      </w:pPr>
    </w:p>
    <w:p w:rsidR="00C97E04" w:rsidRDefault="00C97E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FA2" w:rsidRDefault="00732FA2"/>
    <w:sectPr w:rsidR="00732FA2" w:rsidSect="005B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04"/>
    <w:rsid w:val="003D2351"/>
    <w:rsid w:val="00732FA2"/>
    <w:rsid w:val="00C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E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E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7E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7E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1B6099C73378912BEB01EF22C9B602A40791F5E5C787779AA4AADC83CA6F8B5250342FA0DD6F17B802D38F58AEA9F659B766DEFCDE392H7mEF" TargetMode="External"/><Relationship Id="rId13" Type="http://schemas.openxmlformats.org/officeDocument/2006/relationships/hyperlink" Target="consultantplus://offline/ref=8D81B6099C73378912BEB01EF22C9B602A407C1D5E55787779AA4AADC83CA6F8B5250342FA0DD6F972802D38F58AEA9F659B766DEFCDE392H7mEF" TargetMode="External"/><Relationship Id="rId18" Type="http://schemas.openxmlformats.org/officeDocument/2006/relationships/hyperlink" Target="consultantplus://offline/ref=8D81B6099C73378912BEB01EF22C9B602B4974105E5F787779AA4AADC83CA6F8B5250342FA0FD0FF79802D38F58AEA9F659B766DEFCDE392H7mE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81B6099C73378912BEB01EF22C9B602B4974105E5F787779AA4AADC83CA6F8B5250342FA0CD2FA72802D38F58AEA9F659B766DEFCDE392H7mEF" TargetMode="External"/><Relationship Id="rId7" Type="http://schemas.openxmlformats.org/officeDocument/2006/relationships/hyperlink" Target="consultantplus://offline/ref=8D81B6099C73378912BEB01EF22C9B602947781F5A5F787779AA4AADC83CA6F8B5250342FA0DD6F879802D38F58AEA9F659B766DEFCDE392H7mEF" TargetMode="External"/><Relationship Id="rId12" Type="http://schemas.openxmlformats.org/officeDocument/2006/relationships/hyperlink" Target="consultantplus://offline/ref=8D81B6099C73378912BEB01EF22C9B602B467A1F5D5E787779AA4AADC83CA6F8B5250342FA0DDFFF78802D38F58AEA9F659B766DEFCDE392H7mEF" TargetMode="External"/><Relationship Id="rId17" Type="http://schemas.openxmlformats.org/officeDocument/2006/relationships/hyperlink" Target="consultantplus://offline/ref=8D81B6099C73378912BEB01EF22C9B602B4974105E5F787779AA4AADC83CA6F8B5250342FA0DD5FF7B802D38F58AEA9F659B766DEFCDE392H7mEF" TargetMode="External"/><Relationship Id="rId25" Type="http://schemas.openxmlformats.org/officeDocument/2006/relationships/hyperlink" Target="consultantplus://offline/ref=8D81B6099C73378912BEB01EF22C9B602B4974105E5F787779AA4AADC83CA6F8B5250342FA09DEFF7C802D38F58AEA9F659B766DEFCDE392H7m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81B6099C73378912BEB01EF22C9B602B4974105E5F787779AA4AADC83CA6F8B5250342FA0DD6F879802D38F58AEA9F659B766DEFCDE392H7mEF" TargetMode="External"/><Relationship Id="rId20" Type="http://schemas.openxmlformats.org/officeDocument/2006/relationships/hyperlink" Target="consultantplus://offline/ref=8D81B6099C73378912BEB01EF22C9B602B4974105E5F787779AA4AADC83CA6F8B5250342FA0DD5FE79802D38F58AEA9F659B766DEFCDE392H7m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1B6099C73378912BEB01EF22C9B602A497A1E5D54787779AA4AADC83CA6F8B5250342FA0DD6FD79802D38F58AEA9F659B766DEFCDE392H7mEF" TargetMode="External"/><Relationship Id="rId11" Type="http://schemas.openxmlformats.org/officeDocument/2006/relationships/hyperlink" Target="consultantplus://offline/ref=8D81B6099C73378912BEB01EF22C9B602C457D185E5C787779AA4AADC83CA6F8B5250342FA0DD4FD72802D38F58AEA9F659B766DEFCDE392H7mEF" TargetMode="External"/><Relationship Id="rId24" Type="http://schemas.openxmlformats.org/officeDocument/2006/relationships/hyperlink" Target="consultantplus://offline/ref=8D81B6099C73378912BEB01EF22C9B602B4974105E5F787779AA4AADC83CA6F8B5250342FA0CD0FD7A802D38F58AEA9F659B766DEFCDE392H7mE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81B6099C73378912BEB01EF22C9B602A4078115A5C787779AA4AADC83CA6F8B5250342FA0DD6F972802D38F58AEA9F659B766DEFCDE392H7mEF" TargetMode="External"/><Relationship Id="rId23" Type="http://schemas.openxmlformats.org/officeDocument/2006/relationships/hyperlink" Target="consultantplus://offline/ref=8D81B6099C73378912BEB01EF22C9B602B4974105E5F787779AA4AADC83CA6F8B5250342FA0CD0FB72802D38F58AEA9F659B766DEFCDE392H7mEF" TargetMode="External"/><Relationship Id="rId10" Type="http://schemas.openxmlformats.org/officeDocument/2006/relationships/hyperlink" Target="consultantplus://offline/ref=8D81B6099C73378912BEB01EF22C9B602A40791F5E5C787779AA4AADC83CA6F8B5250342FA0DD6FD7C802D38F58AEA9F659B766DEFCDE392H7mEF" TargetMode="External"/><Relationship Id="rId19" Type="http://schemas.openxmlformats.org/officeDocument/2006/relationships/hyperlink" Target="consultantplus://offline/ref=8D81B6099C73378912BEB01EF22C9B602B4974105E5F787779AA4AADC83CA6F8B5250342FA0CDEF07B802D38F58AEA9F659B766DEFCDE392H7m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B01EF22C9B602A40791F5E5C787779AA4AADC83CA6F8B5250342FA0DD6F179802D38F58AEA9F659B766DEFCDE392H7mEF" TargetMode="External"/><Relationship Id="rId14" Type="http://schemas.openxmlformats.org/officeDocument/2006/relationships/hyperlink" Target="consultantplus://offline/ref=8D81B6099C73378912BEB01EF22C9B602A4079195959787779AA4AADC83CA6F8B5250342FA0DD6F972802D38F58AEA9F659B766DEFCDE392H7mEF" TargetMode="External"/><Relationship Id="rId22" Type="http://schemas.openxmlformats.org/officeDocument/2006/relationships/hyperlink" Target="consultantplus://offline/ref=8D81B6099C73378912BEB01EF22C9B602B4974105E5F787779AA4AADC83CA6F8B5250342FA0CD0FB7E802D38F58AEA9F659B766DEFCDE392H7m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Валентина Евгеньевна</dc:creator>
  <cp:keywords/>
  <dc:description/>
  <cp:lastModifiedBy>Оксана</cp:lastModifiedBy>
  <cp:revision>2</cp:revision>
  <dcterms:created xsi:type="dcterms:W3CDTF">2023-05-25T05:38:00Z</dcterms:created>
  <dcterms:modified xsi:type="dcterms:W3CDTF">2023-05-25T06:24:00Z</dcterms:modified>
</cp:coreProperties>
</file>