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11F" w:rsidRDefault="00D748D0" w:rsidP="0096411F">
      <w:pPr>
        <w:jc w:val="center"/>
        <w:rPr>
          <w:sz w:val="28"/>
          <w:szCs w:val="28"/>
        </w:rPr>
      </w:pPr>
      <w:r>
        <w:rPr>
          <w:sz w:val="28"/>
          <w:szCs w:val="28"/>
        </w:rPr>
        <w:t xml:space="preserve">           </w:t>
      </w:r>
      <w:r w:rsidR="0096411F">
        <w:rPr>
          <w:sz w:val="28"/>
          <w:szCs w:val="28"/>
        </w:rPr>
        <w:t>РОСЖЕЛДОР</w:t>
      </w:r>
    </w:p>
    <w:p w:rsidR="0096411F" w:rsidRDefault="0096411F" w:rsidP="0096411F">
      <w:pPr>
        <w:jc w:val="center"/>
        <w:rPr>
          <w:sz w:val="28"/>
          <w:szCs w:val="28"/>
        </w:rPr>
      </w:pPr>
      <w:r>
        <w:rPr>
          <w:sz w:val="28"/>
          <w:szCs w:val="28"/>
        </w:rPr>
        <w:t>Государственное образовательное учреждение</w:t>
      </w:r>
    </w:p>
    <w:p w:rsidR="0096411F" w:rsidRDefault="0096411F" w:rsidP="0096411F">
      <w:pPr>
        <w:jc w:val="center"/>
        <w:rPr>
          <w:sz w:val="28"/>
          <w:szCs w:val="28"/>
        </w:rPr>
      </w:pPr>
      <w:r>
        <w:rPr>
          <w:sz w:val="28"/>
          <w:szCs w:val="28"/>
        </w:rPr>
        <w:t>высшего профессионального образования</w:t>
      </w:r>
    </w:p>
    <w:p w:rsidR="0096411F" w:rsidRDefault="0096411F" w:rsidP="0096411F">
      <w:pPr>
        <w:jc w:val="center"/>
        <w:rPr>
          <w:sz w:val="28"/>
          <w:szCs w:val="28"/>
        </w:rPr>
      </w:pPr>
      <w:r>
        <w:rPr>
          <w:sz w:val="28"/>
          <w:szCs w:val="28"/>
        </w:rPr>
        <w:t>«Ростовский государственный  университет путей сообщения»</w:t>
      </w:r>
    </w:p>
    <w:p w:rsidR="0096411F" w:rsidRDefault="0096411F" w:rsidP="0096411F">
      <w:pPr>
        <w:jc w:val="center"/>
        <w:rPr>
          <w:sz w:val="28"/>
          <w:szCs w:val="28"/>
        </w:rPr>
      </w:pPr>
      <w:r>
        <w:rPr>
          <w:sz w:val="28"/>
          <w:szCs w:val="28"/>
        </w:rPr>
        <w:t>(РГУПС)</w:t>
      </w:r>
    </w:p>
    <w:p w:rsidR="0096411F" w:rsidRDefault="0096411F" w:rsidP="0096411F">
      <w:pPr>
        <w:jc w:val="center"/>
        <w:rPr>
          <w:sz w:val="24"/>
        </w:rPr>
      </w:pPr>
    </w:p>
    <w:p w:rsidR="0096411F" w:rsidRDefault="0096411F" w:rsidP="0096411F">
      <w:pPr>
        <w:rPr>
          <w:rFonts w:ascii="Arial" w:hAnsi="Arial"/>
          <w:sz w:val="24"/>
        </w:rPr>
      </w:pPr>
      <w:r>
        <w:rPr>
          <w:rFonts w:ascii="Arial" w:hAnsi="Arial"/>
          <w:sz w:val="24"/>
        </w:rPr>
        <w:t xml:space="preserve"> </w:t>
      </w:r>
      <w:r w:rsidR="008E79C1">
        <w:rPr>
          <w:rFonts w:ascii="Arial" w:hAnsi="Arial"/>
          <w:sz w:val="24"/>
        </w:rPr>
        <w:t xml:space="preserve">   </w:t>
      </w:r>
      <w:r>
        <w:rPr>
          <w:rFonts w:ascii="Arial" w:hAnsi="Arial"/>
          <w:sz w:val="24"/>
        </w:rPr>
        <w:t xml:space="preserve">       </w:t>
      </w:r>
      <w:r w:rsidR="00555355">
        <w:rPr>
          <w:rFonts w:ascii="Arial" w:hAnsi="Arial"/>
          <w:sz w:val="24"/>
        </w:rPr>
        <w:t xml:space="preserve">                             </w:t>
      </w:r>
      <w:r>
        <w:rPr>
          <w:rFonts w:ascii="Arial" w:hAnsi="Arial"/>
          <w:sz w:val="24"/>
        </w:rPr>
        <w:t xml:space="preserve">  Риполь-Сарагоси Т.Л. Кууск А.Б.</w:t>
      </w:r>
    </w:p>
    <w:p w:rsidR="0096411F" w:rsidRDefault="0096411F" w:rsidP="0096411F">
      <w:pPr>
        <w:jc w:val="center"/>
        <w:rPr>
          <w:rFonts w:ascii="Arial" w:hAnsi="Arial"/>
          <w:sz w:val="24"/>
        </w:rPr>
      </w:pPr>
    </w:p>
    <w:p w:rsidR="0096411F" w:rsidRDefault="0096411F" w:rsidP="0096411F">
      <w:pPr>
        <w:jc w:val="center"/>
        <w:rPr>
          <w:rFonts w:ascii="Arial" w:hAnsi="Arial"/>
          <w:sz w:val="24"/>
        </w:rPr>
      </w:pPr>
    </w:p>
    <w:p w:rsidR="0096411F" w:rsidRDefault="0096411F" w:rsidP="0096411F">
      <w:pPr>
        <w:jc w:val="center"/>
        <w:rPr>
          <w:rFonts w:ascii="Arial" w:hAnsi="Arial"/>
          <w:sz w:val="24"/>
        </w:rPr>
      </w:pPr>
    </w:p>
    <w:p w:rsidR="0096411F" w:rsidRDefault="0096411F" w:rsidP="0096411F">
      <w:pPr>
        <w:jc w:val="center"/>
        <w:rPr>
          <w:sz w:val="28"/>
        </w:rPr>
      </w:pPr>
    </w:p>
    <w:p w:rsidR="0096411F" w:rsidRDefault="0096411F" w:rsidP="0096411F">
      <w:pPr>
        <w:rPr>
          <w:rFonts w:ascii="Arial" w:hAnsi="Arial"/>
          <w:sz w:val="24"/>
        </w:rPr>
      </w:pPr>
    </w:p>
    <w:p w:rsidR="0096411F" w:rsidRDefault="0096411F" w:rsidP="0096411F">
      <w:pPr>
        <w:rPr>
          <w:rFonts w:ascii="Arial" w:hAnsi="Arial"/>
          <w:sz w:val="24"/>
        </w:rPr>
      </w:pPr>
    </w:p>
    <w:p w:rsidR="0096411F" w:rsidRDefault="0096411F" w:rsidP="0096411F">
      <w:pPr>
        <w:jc w:val="center"/>
        <w:rPr>
          <w:rFonts w:ascii="Arial" w:hAnsi="Arial"/>
          <w:sz w:val="24"/>
        </w:rPr>
      </w:pPr>
    </w:p>
    <w:p w:rsidR="0096411F" w:rsidRDefault="0096411F" w:rsidP="0096411F">
      <w:pPr>
        <w:jc w:val="center"/>
        <w:rPr>
          <w:rFonts w:ascii="Arial" w:hAnsi="Arial"/>
          <w:sz w:val="24"/>
        </w:rPr>
      </w:pPr>
    </w:p>
    <w:p w:rsidR="0096411F" w:rsidRDefault="0096411F" w:rsidP="0096411F">
      <w:pPr>
        <w:jc w:val="center"/>
        <w:rPr>
          <w:rFonts w:ascii="Arial" w:hAnsi="Arial"/>
          <w:sz w:val="24"/>
        </w:rPr>
      </w:pPr>
    </w:p>
    <w:p w:rsidR="0096411F" w:rsidRDefault="0096411F" w:rsidP="0096411F">
      <w:pPr>
        <w:jc w:val="center"/>
        <w:rPr>
          <w:rFonts w:ascii="Arial" w:hAnsi="Arial"/>
          <w:sz w:val="24"/>
        </w:rPr>
      </w:pPr>
    </w:p>
    <w:p w:rsidR="0096411F" w:rsidRDefault="0096411F" w:rsidP="0096411F">
      <w:pPr>
        <w:pStyle w:val="7"/>
      </w:pPr>
      <w:r>
        <w:t>Нетрадиционные и возобновляемые источники энергии</w:t>
      </w:r>
    </w:p>
    <w:p w:rsidR="0096411F" w:rsidRDefault="0096411F" w:rsidP="0096411F">
      <w:pPr>
        <w:jc w:val="center"/>
        <w:rPr>
          <w:rFonts w:ascii="Arial" w:hAnsi="Arial"/>
          <w:sz w:val="24"/>
        </w:rPr>
      </w:pPr>
      <w:r>
        <w:rPr>
          <w:sz w:val="28"/>
          <w:szCs w:val="28"/>
        </w:rPr>
        <w:t xml:space="preserve">Учебно-методическое пособие для практических занятий  </w:t>
      </w:r>
    </w:p>
    <w:p w:rsidR="0096411F" w:rsidRDefault="0096411F" w:rsidP="0096411F">
      <w:pPr>
        <w:jc w:val="center"/>
        <w:rPr>
          <w:rFonts w:ascii="Arial" w:hAnsi="Arial"/>
          <w:sz w:val="24"/>
        </w:rPr>
      </w:pPr>
    </w:p>
    <w:p w:rsidR="0096411F" w:rsidRDefault="0096411F" w:rsidP="0096411F">
      <w:pPr>
        <w:jc w:val="center"/>
        <w:rPr>
          <w:rFonts w:ascii="Arial" w:hAnsi="Arial"/>
          <w:sz w:val="24"/>
        </w:rPr>
      </w:pPr>
    </w:p>
    <w:p w:rsidR="0096411F" w:rsidRDefault="0096411F" w:rsidP="0096411F">
      <w:pPr>
        <w:jc w:val="center"/>
        <w:rPr>
          <w:rFonts w:ascii="Arial" w:hAnsi="Arial"/>
          <w:sz w:val="24"/>
        </w:rPr>
      </w:pPr>
    </w:p>
    <w:p w:rsidR="0096411F" w:rsidRDefault="0096411F" w:rsidP="0096411F">
      <w:pPr>
        <w:jc w:val="center"/>
        <w:rPr>
          <w:rFonts w:ascii="Arial" w:hAnsi="Arial"/>
          <w:sz w:val="24"/>
        </w:rPr>
      </w:pPr>
    </w:p>
    <w:p w:rsidR="0096411F" w:rsidRDefault="0096411F" w:rsidP="0096411F">
      <w:pPr>
        <w:jc w:val="center"/>
        <w:rPr>
          <w:rFonts w:ascii="Arial" w:hAnsi="Arial"/>
          <w:sz w:val="24"/>
        </w:rPr>
      </w:pPr>
    </w:p>
    <w:p w:rsidR="0096411F" w:rsidRDefault="0096411F" w:rsidP="0096411F">
      <w:pPr>
        <w:jc w:val="center"/>
        <w:rPr>
          <w:rFonts w:ascii="Arial" w:hAnsi="Arial"/>
          <w:sz w:val="24"/>
        </w:rPr>
      </w:pPr>
    </w:p>
    <w:p w:rsidR="0096411F" w:rsidRDefault="0096411F" w:rsidP="0096411F">
      <w:pPr>
        <w:jc w:val="center"/>
        <w:rPr>
          <w:rFonts w:ascii="Arial" w:hAnsi="Arial"/>
          <w:sz w:val="24"/>
        </w:rPr>
      </w:pPr>
    </w:p>
    <w:p w:rsidR="0096411F" w:rsidRDefault="0096411F" w:rsidP="0096411F">
      <w:pPr>
        <w:rPr>
          <w:rFonts w:ascii="Arial" w:hAnsi="Arial"/>
          <w:sz w:val="24"/>
        </w:rPr>
      </w:pPr>
    </w:p>
    <w:p w:rsidR="0096411F" w:rsidRDefault="0096411F" w:rsidP="0096411F">
      <w:pPr>
        <w:rPr>
          <w:rFonts w:ascii="Arial" w:hAnsi="Arial"/>
          <w:sz w:val="24"/>
        </w:rPr>
      </w:pPr>
    </w:p>
    <w:p w:rsidR="0096411F" w:rsidRDefault="0096411F" w:rsidP="0096411F">
      <w:pPr>
        <w:rPr>
          <w:rFonts w:ascii="Arial" w:hAnsi="Arial"/>
          <w:sz w:val="24"/>
        </w:rPr>
      </w:pPr>
    </w:p>
    <w:p w:rsidR="0096411F" w:rsidRDefault="0096411F" w:rsidP="0096411F">
      <w:pPr>
        <w:rPr>
          <w:rFonts w:ascii="Arial" w:hAnsi="Arial"/>
          <w:sz w:val="24"/>
        </w:rPr>
      </w:pPr>
    </w:p>
    <w:p w:rsidR="0096411F" w:rsidRDefault="0096411F" w:rsidP="0096411F">
      <w:pPr>
        <w:rPr>
          <w:rFonts w:ascii="Arial" w:hAnsi="Arial"/>
          <w:sz w:val="24"/>
        </w:rPr>
      </w:pPr>
    </w:p>
    <w:p w:rsidR="00A829A0" w:rsidRDefault="00A829A0" w:rsidP="0096411F">
      <w:pPr>
        <w:rPr>
          <w:rFonts w:ascii="Arial" w:hAnsi="Arial"/>
          <w:sz w:val="24"/>
        </w:rPr>
      </w:pPr>
    </w:p>
    <w:p w:rsidR="00A829A0" w:rsidRDefault="00A829A0" w:rsidP="0096411F">
      <w:pPr>
        <w:rPr>
          <w:rFonts w:ascii="Arial" w:hAnsi="Arial"/>
          <w:sz w:val="24"/>
        </w:rPr>
      </w:pPr>
    </w:p>
    <w:p w:rsidR="00A829A0" w:rsidRDefault="00A829A0" w:rsidP="0096411F">
      <w:pPr>
        <w:rPr>
          <w:rFonts w:ascii="Arial" w:hAnsi="Arial"/>
          <w:sz w:val="24"/>
        </w:rPr>
      </w:pPr>
    </w:p>
    <w:p w:rsidR="00A829A0" w:rsidRDefault="00A829A0" w:rsidP="0096411F">
      <w:pPr>
        <w:rPr>
          <w:rFonts w:ascii="Arial" w:hAnsi="Arial"/>
          <w:sz w:val="24"/>
        </w:rPr>
      </w:pPr>
    </w:p>
    <w:p w:rsidR="0096411F" w:rsidRDefault="0096411F" w:rsidP="0096411F">
      <w:pPr>
        <w:rPr>
          <w:rFonts w:ascii="Arial" w:hAnsi="Arial"/>
          <w:sz w:val="24"/>
        </w:rPr>
      </w:pPr>
    </w:p>
    <w:p w:rsidR="0096411F" w:rsidRDefault="0096411F" w:rsidP="0096411F">
      <w:pPr>
        <w:pStyle w:val="1"/>
        <w:jc w:val="center"/>
      </w:pPr>
    </w:p>
    <w:p w:rsidR="00A829A0" w:rsidRDefault="00A829A0" w:rsidP="00A829A0"/>
    <w:p w:rsidR="00A829A0" w:rsidRDefault="00A829A0" w:rsidP="00A829A0"/>
    <w:p w:rsidR="00A829A0" w:rsidRDefault="00A829A0" w:rsidP="00A829A0"/>
    <w:p w:rsidR="00A829A0" w:rsidRDefault="00A829A0" w:rsidP="00A829A0"/>
    <w:p w:rsidR="00A829A0" w:rsidRDefault="00A829A0" w:rsidP="00A829A0"/>
    <w:p w:rsidR="00A829A0" w:rsidRDefault="00A829A0" w:rsidP="00A829A0"/>
    <w:p w:rsidR="00A829A0" w:rsidRDefault="00A829A0" w:rsidP="00A829A0"/>
    <w:p w:rsidR="00A829A0" w:rsidRDefault="00A829A0" w:rsidP="00A829A0"/>
    <w:p w:rsidR="00A829A0" w:rsidRDefault="00A829A0" w:rsidP="00A829A0"/>
    <w:p w:rsidR="00A829A0" w:rsidRDefault="00A829A0" w:rsidP="00A829A0"/>
    <w:p w:rsidR="00A829A0" w:rsidRDefault="00A829A0" w:rsidP="00A829A0"/>
    <w:p w:rsidR="00A829A0" w:rsidRDefault="00A829A0" w:rsidP="00A829A0">
      <w:r>
        <w:t xml:space="preserve">     </w:t>
      </w:r>
    </w:p>
    <w:p w:rsidR="00A829A0" w:rsidRPr="00A829A0" w:rsidRDefault="00A829A0" w:rsidP="00A829A0"/>
    <w:p w:rsidR="0096411F" w:rsidRDefault="00C34A07" w:rsidP="00A829A0">
      <w:pPr>
        <w:pStyle w:val="1"/>
        <w:jc w:val="left"/>
      </w:pPr>
      <w:r>
        <w:t xml:space="preserve">      </w:t>
      </w:r>
      <w:r w:rsidR="00A829A0">
        <w:t xml:space="preserve">                         </w:t>
      </w:r>
      <w:r w:rsidR="009E3B3C">
        <w:t xml:space="preserve">  </w:t>
      </w:r>
      <w:r>
        <w:t xml:space="preserve">  </w:t>
      </w:r>
      <w:r w:rsidR="0096411F">
        <w:t>Ростов-на-Дону</w:t>
      </w:r>
    </w:p>
    <w:p w:rsidR="0096411F" w:rsidRDefault="00C34A07" w:rsidP="00C34A07">
      <w:pPr>
        <w:pStyle w:val="a3"/>
      </w:pPr>
      <w:r>
        <w:t xml:space="preserve">                           </w:t>
      </w:r>
      <w:r w:rsidR="00A829A0">
        <w:t xml:space="preserve">                          </w:t>
      </w:r>
      <w:r>
        <w:t xml:space="preserve"> </w:t>
      </w:r>
      <w:r w:rsidR="0096411F">
        <w:t>2017</w:t>
      </w:r>
    </w:p>
    <w:p w:rsidR="0096411F" w:rsidRDefault="0096411F" w:rsidP="008E2AE7">
      <w:pPr>
        <w:pStyle w:val="a3"/>
      </w:pPr>
    </w:p>
    <w:p w:rsidR="0096411F" w:rsidRDefault="00C5132C" w:rsidP="0096411F">
      <w:pPr>
        <w:rPr>
          <w:sz w:val="28"/>
          <w:szCs w:val="28"/>
          <w:highlight w:val="yellow"/>
        </w:rPr>
      </w:pPr>
      <w:r>
        <w:rPr>
          <w:sz w:val="28"/>
          <w:szCs w:val="28"/>
          <w:highlight w:val="yellow"/>
        </w:rPr>
        <w:t>УДК 620.9(075.8)</w:t>
      </w:r>
    </w:p>
    <w:p w:rsidR="00C5132C" w:rsidRDefault="00C5132C" w:rsidP="0096411F">
      <w:pPr>
        <w:rPr>
          <w:sz w:val="28"/>
          <w:szCs w:val="28"/>
        </w:rPr>
      </w:pPr>
      <w:r>
        <w:rPr>
          <w:sz w:val="28"/>
          <w:szCs w:val="28"/>
        </w:rPr>
        <w:t>Ч 534</w:t>
      </w:r>
    </w:p>
    <w:p w:rsidR="0096411F" w:rsidRDefault="0096411F" w:rsidP="0096411F">
      <w:pPr>
        <w:rPr>
          <w:sz w:val="28"/>
          <w:szCs w:val="28"/>
        </w:rPr>
      </w:pPr>
    </w:p>
    <w:p w:rsidR="0096411F" w:rsidRDefault="00C34A07" w:rsidP="0096411F">
      <w:pPr>
        <w:rPr>
          <w:sz w:val="28"/>
          <w:szCs w:val="28"/>
        </w:rPr>
      </w:pPr>
      <w:r>
        <w:rPr>
          <w:sz w:val="28"/>
          <w:szCs w:val="28"/>
        </w:rPr>
        <w:t xml:space="preserve"> Риполь- Сарагоси Т.Л. </w:t>
      </w:r>
      <w:r w:rsidR="0096411F">
        <w:rPr>
          <w:sz w:val="28"/>
          <w:szCs w:val="28"/>
        </w:rPr>
        <w:t xml:space="preserve">Кууск А.Б., </w:t>
      </w:r>
    </w:p>
    <w:p w:rsidR="0096411F" w:rsidRDefault="0096411F" w:rsidP="0096411F">
      <w:pPr>
        <w:rPr>
          <w:sz w:val="28"/>
          <w:szCs w:val="28"/>
        </w:rPr>
      </w:pPr>
    </w:p>
    <w:p w:rsidR="0096411F" w:rsidRDefault="00C34A07" w:rsidP="0096411F">
      <w:pPr>
        <w:rPr>
          <w:sz w:val="28"/>
          <w:szCs w:val="28"/>
        </w:rPr>
      </w:pPr>
      <w:r>
        <w:rPr>
          <w:sz w:val="28"/>
          <w:szCs w:val="28"/>
        </w:rPr>
        <w:t>Нетрадиционные и возобновляемые источники  энергии.  Учебно-методическое пособие для практических занятий</w:t>
      </w:r>
      <w:r w:rsidR="0096411F">
        <w:rPr>
          <w:sz w:val="28"/>
          <w:szCs w:val="28"/>
        </w:rPr>
        <w:t>. Ростов н/Д: Рост. гос. ун-т. путей сообще</w:t>
      </w:r>
      <w:r w:rsidR="0096411F">
        <w:rPr>
          <w:sz w:val="28"/>
          <w:szCs w:val="28"/>
        </w:rPr>
        <w:softHyphen/>
        <w:t xml:space="preserve">ния, 2017. – </w:t>
      </w:r>
      <w:r w:rsidR="0096411F" w:rsidRPr="00C34A07">
        <w:rPr>
          <w:color w:val="FF0000"/>
          <w:sz w:val="28"/>
          <w:szCs w:val="28"/>
        </w:rPr>
        <w:t>36</w:t>
      </w:r>
      <w:r w:rsidR="0096411F">
        <w:rPr>
          <w:sz w:val="28"/>
          <w:szCs w:val="28"/>
        </w:rPr>
        <w:t xml:space="preserve"> с.</w:t>
      </w:r>
    </w:p>
    <w:p w:rsidR="0096411F" w:rsidRDefault="0096411F" w:rsidP="0096411F">
      <w:pPr>
        <w:rPr>
          <w:sz w:val="28"/>
          <w:szCs w:val="28"/>
        </w:rPr>
      </w:pPr>
    </w:p>
    <w:p w:rsidR="0096411F" w:rsidRDefault="0096411F" w:rsidP="0096411F">
      <w:pPr>
        <w:jc w:val="both"/>
        <w:rPr>
          <w:sz w:val="28"/>
          <w:szCs w:val="28"/>
        </w:rPr>
      </w:pPr>
      <w:r>
        <w:rPr>
          <w:sz w:val="28"/>
          <w:szCs w:val="28"/>
        </w:rPr>
        <w:tab/>
      </w:r>
      <w:r w:rsidR="00112021">
        <w:rPr>
          <w:sz w:val="28"/>
          <w:szCs w:val="28"/>
        </w:rPr>
        <w:t xml:space="preserve"> Учебно-методическое пособие предназначено для освоения технологий использования солнечной энергии, тепловой энергии океана, геотермальных вод, энергии биомассы и других нетрадиционных и возобновляемых источников энергии.</w:t>
      </w:r>
    </w:p>
    <w:p w:rsidR="00112021" w:rsidRDefault="00112021" w:rsidP="0096411F">
      <w:pPr>
        <w:jc w:val="both"/>
        <w:rPr>
          <w:sz w:val="28"/>
          <w:szCs w:val="28"/>
        </w:rPr>
      </w:pPr>
    </w:p>
    <w:p w:rsidR="0096411F" w:rsidRDefault="0096411F" w:rsidP="0096411F">
      <w:pPr>
        <w:jc w:val="both"/>
        <w:rPr>
          <w:sz w:val="28"/>
          <w:szCs w:val="28"/>
        </w:rPr>
      </w:pPr>
      <w:r>
        <w:rPr>
          <w:sz w:val="28"/>
          <w:szCs w:val="28"/>
        </w:rPr>
        <w:tab/>
      </w:r>
      <w:r w:rsidR="00112021">
        <w:rPr>
          <w:sz w:val="28"/>
          <w:szCs w:val="28"/>
        </w:rPr>
        <w:t xml:space="preserve">Учебно-методическое пособие </w:t>
      </w:r>
      <w:r>
        <w:rPr>
          <w:sz w:val="28"/>
          <w:szCs w:val="28"/>
        </w:rPr>
        <w:t>п</w:t>
      </w:r>
      <w:r w:rsidR="00112021">
        <w:rPr>
          <w:sz w:val="28"/>
          <w:szCs w:val="28"/>
        </w:rPr>
        <w:t>редназначено</w:t>
      </w:r>
      <w:r>
        <w:rPr>
          <w:sz w:val="28"/>
          <w:szCs w:val="28"/>
        </w:rPr>
        <w:t xml:space="preserve"> для студентов напра</w:t>
      </w:r>
      <w:r w:rsidR="00112021">
        <w:rPr>
          <w:sz w:val="28"/>
          <w:szCs w:val="28"/>
        </w:rPr>
        <w:t>влений подготовки 2.13.03.02 « Теплоэнергетика и теплотехника</w:t>
      </w:r>
      <w:r>
        <w:rPr>
          <w:sz w:val="28"/>
          <w:szCs w:val="28"/>
        </w:rPr>
        <w:t xml:space="preserve">», </w:t>
      </w:r>
    </w:p>
    <w:p w:rsidR="0096411F" w:rsidRDefault="00C62C9A" w:rsidP="0096411F">
      <w:pPr>
        <w:rPr>
          <w:sz w:val="28"/>
          <w:szCs w:val="28"/>
        </w:rPr>
      </w:pPr>
      <w:r>
        <w:rPr>
          <w:sz w:val="28"/>
          <w:szCs w:val="28"/>
        </w:rPr>
        <w:tab/>
        <w:t>Ил. 3</w:t>
      </w:r>
      <w:r w:rsidR="00B43F4E">
        <w:rPr>
          <w:sz w:val="28"/>
          <w:szCs w:val="28"/>
        </w:rPr>
        <w:t>. Табл. 9</w:t>
      </w:r>
      <w:r w:rsidR="0096411F">
        <w:rPr>
          <w:sz w:val="28"/>
          <w:szCs w:val="28"/>
        </w:rPr>
        <w:t xml:space="preserve">. Библиогр.: </w:t>
      </w:r>
      <w:r w:rsidR="0096411F" w:rsidRPr="00C62C9A">
        <w:rPr>
          <w:color w:val="FFC000"/>
          <w:sz w:val="28"/>
          <w:szCs w:val="28"/>
        </w:rPr>
        <w:t>7</w:t>
      </w:r>
      <w:r w:rsidR="0096411F">
        <w:rPr>
          <w:sz w:val="28"/>
          <w:szCs w:val="28"/>
        </w:rPr>
        <w:t xml:space="preserve"> назв.</w:t>
      </w:r>
    </w:p>
    <w:p w:rsidR="0096411F" w:rsidRDefault="0096411F" w:rsidP="0096411F">
      <w:pPr>
        <w:rPr>
          <w:sz w:val="28"/>
          <w:szCs w:val="28"/>
        </w:rPr>
      </w:pPr>
    </w:p>
    <w:p w:rsidR="0096411F" w:rsidRDefault="0096411F" w:rsidP="0096411F">
      <w:pPr>
        <w:rPr>
          <w:sz w:val="28"/>
          <w:szCs w:val="28"/>
        </w:rPr>
      </w:pPr>
    </w:p>
    <w:p w:rsidR="0096411F" w:rsidRDefault="0096411F" w:rsidP="0096411F">
      <w:pPr>
        <w:rPr>
          <w:sz w:val="28"/>
          <w:szCs w:val="28"/>
        </w:rPr>
      </w:pPr>
      <w:r>
        <w:rPr>
          <w:sz w:val="28"/>
          <w:szCs w:val="28"/>
        </w:rPr>
        <w:tab/>
      </w:r>
      <w:r w:rsidR="00AF6D40">
        <w:rPr>
          <w:sz w:val="28"/>
          <w:szCs w:val="28"/>
        </w:rPr>
        <w:t>Рецензент</w:t>
      </w:r>
      <w:r>
        <w:rPr>
          <w:sz w:val="28"/>
          <w:szCs w:val="28"/>
        </w:rPr>
        <w:t xml:space="preserve">: докт. техн. наук,  профессор В.А. Финоченко (РГУПС), </w:t>
      </w:r>
    </w:p>
    <w:p w:rsidR="0096411F" w:rsidRDefault="0096411F" w:rsidP="0096411F">
      <w:pPr>
        <w:rPr>
          <w:sz w:val="28"/>
          <w:szCs w:val="28"/>
        </w:rPr>
      </w:pPr>
    </w:p>
    <w:p w:rsidR="0096411F" w:rsidRDefault="0096411F" w:rsidP="0096411F">
      <w:pPr>
        <w:pStyle w:val="1"/>
        <w:jc w:val="center"/>
        <w:rPr>
          <w:szCs w:val="28"/>
        </w:rPr>
      </w:pPr>
    </w:p>
    <w:p w:rsidR="0096411F" w:rsidRDefault="0096411F" w:rsidP="0096411F">
      <w:pPr>
        <w:pStyle w:val="1"/>
        <w:jc w:val="center"/>
        <w:rPr>
          <w:szCs w:val="28"/>
        </w:rPr>
      </w:pPr>
    </w:p>
    <w:p w:rsidR="0096411F" w:rsidRDefault="0096411F" w:rsidP="0096411F">
      <w:pPr>
        <w:jc w:val="center"/>
        <w:rPr>
          <w:sz w:val="28"/>
          <w:szCs w:val="28"/>
        </w:rPr>
      </w:pPr>
      <w:r>
        <w:rPr>
          <w:sz w:val="28"/>
          <w:szCs w:val="28"/>
        </w:rPr>
        <w:t xml:space="preserve">     </w:t>
      </w:r>
    </w:p>
    <w:p w:rsidR="0096411F" w:rsidRDefault="0096411F" w:rsidP="0096411F">
      <w:pPr>
        <w:jc w:val="center"/>
        <w:rPr>
          <w:sz w:val="28"/>
          <w:szCs w:val="28"/>
        </w:rPr>
      </w:pPr>
    </w:p>
    <w:p w:rsidR="0096411F" w:rsidRDefault="0096411F" w:rsidP="0096411F">
      <w:pPr>
        <w:jc w:val="center"/>
        <w:rPr>
          <w:sz w:val="28"/>
          <w:szCs w:val="28"/>
        </w:rPr>
      </w:pPr>
      <w:r>
        <w:rPr>
          <w:sz w:val="28"/>
          <w:szCs w:val="28"/>
        </w:rPr>
        <w:t>©  Ростов</w:t>
      </w:r>
      <w:r w:rsidR="00A807F6">
        <w:rPr>
          <w:sz w:val="28"/>
          <w:szCs w:val="28"/>
        </w:rPr>
        <w:t>ский государственный университе</w:t>
      </w:r>
      <w:r w:rsidR="00E65921">
        <w:rPr>
          <w:sz w:val="28"/>
          <w:szCs w:val="28"/>
        </w:rPr>
        <w:t>т</w:t>
      </w:r>
      <w:r w:rsidR="00C62C9A">
        <w:rPr>
          <w:sz w:val="28"/>
          <w:szCs w:val="28"/>
        </w:rPr>
        <w:t xml:space="preserve"> путей сообщения, 2017</w:t>
      </w:r>
    </w:p>
    <w:p w:rsidR="008E2AE7" w:rsidRDefault="008E2AE7" w:rsidP="0096411F">
      <w:pPr>
        <w:jc w:val="center"/>
        <w:rPr>
          <w:sz w:val="28"/>
          <w:szCs w:val="28"/>
        </w:rPr>
      </w:pPr>
    </w:p>
    <w:p w:rsidR="008E2AE7" w:rsidRDefault="008E2AE7" w:rsidP="0096411F">
      <w:pPr>
        <w:jc w:val="center"/>
        <w:rPr>
          <w:sz w:val="28"/>
          <w:szCs w:val="28"/>
        </w:rPr>
      </w:pPr>
    </w:p>
    <w:p w:rsidR="009E3B3C" w:rsidRDefault="009E3B3C" w:rsidP="0096411F">
      <w:pPr>
        <w:jc w:val="center"/>
        <w:rPr>
          <w:sz w:val="28"/>
          <w:szCs w:val="28"/>
        </w:rPr>
      </w:pPr>
    </w:p>
    <w:p w:rsidR="008E2AE7" w:rsidRDefault="008E2AE7" w:rsidP="0096411F">
      <w:pPr>
        <w:jc w:val="center"/>
        <w:rPr>
          <w:sz w:val="28"/>
          <w:szCs w:val="28"/>
        </w:rPr>
      </w:pPr>
    </w:p>
    <w:p w:rsidR="00A829A0" w:rsidRDefault="00A829A0" w:rsidP="0096411F">
      <w:pPr>
        <w:jc w:val="center"/>
        <w:rPr>
          <w:sz w:val="28"/>
          <w:szCs w:val="28"/>
        </w:rPr>
      </w:pPr>
    </w:p>
    <w:p w:rsidR="00A829A0" w:rsidRDefault="00A829A0" w:rsidP="0096411F">
      <w:pPr>
        <w:jc w:val="center"/>
        <w:rPr>
          <w:sz w:val="28"/>
          <w:szCs w:val="28"/>
        </w:rPr>
      </w:pPr>
    </w:p>
    <w:p w:rsidR="00A829A0" w:rsidRDefault="00A829A0" w:rsidP="0096411F">
      <w:pPr>
        <w:jc w:val="center"/>
        <w:rPr>
          <w:sz w:val="28"/>
          <w:szCs w:val="28"/>
        </w:rPr>
      </w:pPr>
    </w:p>
    <w:p w:rsidR="00A829A0" w:rsidRDefault="00A829A0" w:rsidP="0096411F">
      <w:pPr>
        <w:jc w:val="center"/>
        <w:rPr>
          <w:sz w:val="28"/>
          <w:szCs w:val="28"/>
        </w:rPr>
      </w:pPr>
    </w:p>
    <w:p w:rsidR="00A829A0" w:rsidRDefault="00A829A0" w:rsidP="0096411F">
      <w:pPr>
        <w:jc w:val="center"/>
        <w:rPr>
          <w:sz w:val="28"/>
          <w:szCs w:val="28"/>
        </w:rPr>
      </w:pPr>
    </w:p>
    <w:p w:rsidR="00A829A0" w:rsidRDefault="00A829A0" w:rsidP="0096411F">
      <w:pPr>
        <w:jc w:val="center"/>
        <w:rPr>
          <w:sz w:val="28"/>
          <w:szCs w:val="28"/>
        </w:rPr>
      </w:pPr>
    </w:p>
    <w:p w:rsidR="00A829A0" w:rsidRDefault="00A829A0" w:rsidP="0096411F">
      <w:pPr>
        <w:jc w:val="center"/>
        <w:rPr>
          <w:sz w:val="28"/>
          <w:szCs w:val="28"/>
        </w:rPr>
      </w:pPr>
    </w:p>
    <w:p w:rsidR="007F51CD" w:rsidRDefault="007F51CD" w:rsidP="0096411F">
      <w:pPr>
        <w:jc w:val="center"/>
        <w:rPr>
          <w:sz w:val="28"/>
          <w:szCs w:val="28"/>
        </w:rPr>
      </w:pPr>
    </w:p>
    <w:p w:rsidR="007F51CD" w:rsidRDefault="007F51CD" w:rsidP="0096411F">
      <w:pPr>
        <w:jc w:val="center"/>
        <w:rPr>
          <w:sz w:val="28"/>
          <w:szCs w:val="28"/>
        </w:rPr>
      </w:pPr>
    </w:p>
    <w:p w:rsidR="007F51CD" w:rsidRDefault="007F51CD" w:rsidP="0096411F">
      <w:pPr>
        <w:jc w:val="center"/>
        <w:rPr>
          <w:sz w:val="28"/>
          <w:szCs w:val="28"/>
        </w:rPr>
      </w:pPr>
    </w:p>
    <w:p w:rsidR="007F51CD" w:rsidRDefault="007F51CD" w:rsidP="0096411F">
      <w:pPr>
        <w:jc w:val="center"/>
        <w:rPr>
          <w:sz w:val="28"/>
          <w:szCs w:val="28"/>
        </w:rPr>
      </w:pPr>
    </w:p>
    <w:p w:rsidR="00A829A0" w:rsidRDefault="00A829A0" w:rsidP="0096411F">
      <w:pPr>
        <w:jc w:val="center"/>
        <w:rPr>
          <w:sz w:val="28"/>
          <w:szCs w:val="28"/>
        </w:rPr>
      </w:pPr>
    </w:p>
    <w:p w:rsidR="00A807F6" w:rsidRDefault="00A807F6" w:rsidP="00A807F6">
      <w:pPr>
        <w:spacing w:line="360" w:lineRule="auto"/>
        <w:jc w:val="both"/>
        <w:rPr>
          <w:sz w:val="28"/>
          <w:szCs w:val="28"/>
        </w:rPr>
      </w:pPr>
    </w:p>
    <w:p w:rsidR="003E6C68" w:rsidRDefault="003E6C68" w:rsidP="00A807F6">
      <w:pPr>
        <w:spacing w:line="360" w:lineRule="auto"/>
        <w:jc w:val="both"/>
        <w:rPr>
          <w:sz w:val="28"/>
          <w:szCs w:val="28"/>
        </w:rPr>
      </w:pPr>
      <w:r>
        <w:rPr>
          <w:sz w:val="28"/>
          <w:szCs w:val="28"/>
        </w:rPr>
        <w:lastRenderedPageBreak/>
        <w:t>Введение</w:t>
      </w:r>
    </w:p>
    <w:p w:rsidR="003E6C68" w:rsidRDefault="003E6C68" w:rsidP="00A807F6">
      <w:pPr>
        <w:spacing w:line="360" w:lineRule="auto"/>
        <w:jc w:val="both"/>
        <w:rPr>
          <w:sz w:val="28"/>
          <w:szCs w:val="28"/>
        </w:rPr>
      </w:pPr>
    </w:p>
    <w:p w:rsidR="00A807F6" w:rsidRDefault="003E6C68" w:rsidP="0051291A">
      <w:pPr>
        <w:spacing w:line="360" w:lineRule="auto"/>
        <w:ind w:right="-1"/>
        <w:jc w:val="both"/>
        <w:rPr>
          <w:sz w:val="28"/>
          <w:szCs w:val="28"/>
        </w:rPr>
      </w:pPr>
      <w:r>
        <w:rPr>
          <w:sz w:val="28"/>
          <w:szCs w:val="28"/>
        </w:rPr>
        <w:t xml:space="preserve">В  </w:t>
      </w:r>
      <w:r w:rsidR="00A807F6">
        <w:rPr>
          <w:sz w:val="28"/>
          <w:szCs w:val="28"/>
        </w:rPr>
        <w:t xml:space="preserve"> результате изучения дисциплины обучающиеся долж</w:t>
      </w:r>
      <w:r w:rsidR="00A807F6">
        <w:rPr>
          <w:sz w:val="28"/>
          <w:szCs w:val="28"/>
        </w:rPr>
        <w:softHyphen/>
        <w:t>ны знать основные виды возобновляемых источников энергии, основы государственной политики в области энергосбережения, методы и критерии оценки эффективности использования энер</w:t>
      </w:r>
      <w:r w:rsidR="00A807F6">
        <w:rPr>
          <w:sz w:val="28"/>
          <w:szCs w:val="28"/>
        </w:rPr>
        <w:softHyphen/>
        <w:t>гии с учетом экономических и экологических требований в конкретных условиях. Изучение дисциплины базируется на знаниях, получен</w:t>
      </w:r>
      <w:r w:rsidR="00A807F6">
        <w:rPr>
          <w:sz w:val="28"/>
          <w:szCs w:val="28"/>
        </w:rPr>
        <w:softHyphen/>
        <w:t>ных в курсах «Физика», «Математика», «Теоретические основы теплотехники», «Гидрогазодинамика». Знания, полученные в процессе обучения, используют</w:t>
      </w:r>
      <w:r w:rsidR="00A807F6">
        <w:rPr>
          <w:sz w:val="28"/>
          <w:szCs w:val="28"/>
        </w:rPr>
        <w:softHyphen/>
        <w:t>ся при выполнении типовых расчетов, курсовых проектов и работ, дипломных работ и НИРС.</w:t>
      </w:r>
    </w:p>
    <w:p w:rsidR="00A807F6" w:rsidRDefault="00A807F6" w:rsidP="0051291A">
      <w:pPr>
        <w:spacing w:line="360" w:lineRule="auto"/>
        <w:ind w:right="-1" w:firstLine="708"/>
        <w:jc w:val="both"/>
        <w:rPr>
          <w:sz w:val="28"/>
          <w:szCs w:val="28"/>
        </w:rPr>
      </w:pPr>
      <w:r>
        <w:rPr>
          <w:sz w:val="28"/>
          <w:szCs w:val="28"/>
        </w:rPr>
        <w:t>Настоящее учебно-методическое пособие предлагает студентам дневной формы обучения восемь заданий по дисциплине «Нетрадиционные и возобновляемые источники   энергии», по основным разделам курса с методиче</w:t>
      </w:r>
      <w:r>
        <w:rPr>
          <w:sz w:val="28"/>
          <w:szCs w:val="28"/>
        </w:rPr>
        <w:softHyphen/>
        <w:t>скими указаниями по их решению, а также перечень основной и дополнительной литературы.</w:t>
      </w:r>
    </w:p>
    <w:p w:rsidR="00A807F6" w:rsidRDefault="00A807F6" w:rsidP="0051291A">
      <w:pPr>
        <w:spacing w:line="360" w:lineRule="auto"/>
        <w:ind w:right="-1"/>
        <w:jc w:val="both"/>
        <w:rPr>
          <w:sz w:val="28"/>
          <w:szCs w:val="28"/>
        </w:rPr>
      </w:pPr>
      <w:r>
        <w:rPr>
          <w:sz w:val="28"/>
          <w:szCs w:val="28"/>
        </w:rPr>
        <w:t>Тематика задач посвящена использованию в энергоба</w:t>
      </w:r>
      <w:r>
        <w:rPr>
          <w:sz w:val="28"/>
          <w:szCs w:val="28"/>
        </w:rPr>
        <w:softHyphen/>
        <w:t>лансе солнечной энергии, тепловой энергии океана, геотер</w:t>
      </w:r>
      <w:r>
        <w:rPr>
          <w:sz w:val="28"/>
          <w:szCs w:val="28"/>
        </w:rPr>
        <w:softHyphen/>
        <w:t>мальной энергии, энергии биомассы, энергии приливов и отли</w:t>
      </w:r>
      <w:r>
        <w:rPr>
          <w:sz w:val="28"/>
          <w:szCs w:val="28"/>
        </w:rPr>
        <w:softHyphen/>
        <w:t>вов океанов и морей, малых гидроэлектростанций и аккумуля</w:t>
      </w:r>
      <w:r>
        <w:rPr>
          <w:sz w:val="28"/>
          <w:szCs w:val="28"/>
        </w:rPr>
        <w:softHyphen/>
        <w:t>ции тепловой энергии.</w:t>
      </w:r>
    </w:p>
    <w:p w:rsidR="00A807F6" w:rsidRDefault="00A807F6" w:rsidP="0051291A">
      <w:pPr>
        <w:spacing w:line="360" w:lineRule="auto"/>
        <w:ind w:right="-1" w:firstLine="708"/>
        <w:jc w:val="both"/>
        <w:rPr>
          <w:sz w:val="28"/>
          <w:szCs w:val="28"/>
        </w:rPr>
      </w:pPr>
      <w:r>
        <w:rPr>
          <w:sz w:val="28"/>
          <w:szCs w:val="28"/>
        </w:rPr>
        <w:t>Студент должен самостоятельно в соответствии с пред</w:t>
      </w:r>
      <w:r>
        <w:rPr>
          <w:sz w:val="28"/>
          <w:szCs w:val="28"/>
        </w:rPr>
        <w:softHyphen/>
        <w:t>ложенным ему заданием произвести необходимые расчеты и оформить их в соответствии с принятыми стандартами и затем защи</w:t>
      </w:r>
      <w:r>
        <w:rPr>
          <w:sz w:val="28"/>
          <w:szCs w:val="28"/>
        </w:rPr>
        <w:softHyphen/>
        <w:t>тить у преподавателя.</w:t>
      </w:r>
    </w:p>
    <w:p w:rsidR="00A807F6" w:rsidRDefault="00A807F6" w:rsidP="00A807F6">
      <w:pPr>
        <w:spacing w:line="360" w:lineRule="auto"/>
        <w:rPr>
          <w:sz w:val="28"/>
          <w:szCs w:val="28"/>
        </w:rPr>
      </w:pPr>
    </w:p>
    <w:p w:rsidR="009E3B3C" w:rsidRDefault="009E3B3C" w:rsidP="00A807F6">
      <w:pPr>
        <w:spacing w:line="360" w:lineRule="auto"/>
        <w:rPr>
          <w:sz w:val="28"/>
          <w:szCs w:val="28"/>
        </w:rPr>
      </w:pPr>
    </w:p>
    <w:p w:rsidR="009E3B3C" w:rsidRDefault="009E3B3C" w:rsidP="00A807F6">
      <w:pPr>
        <w:spacing w:line="360" w:lineRule="auto"/>
        <w:rPr>
          <w:sz w:val="28"/>
          <w:szCs w:val="28"/>
        </w:rPr>
      </w:pPr>
    </w:p>
    <w:p w:rsidR="009E3B3C" w:rsidRDefault="009E3B3C" w:rsidP="00A807F6">
      <w:pPr>
        <w:spacing w:line="360" w:lineRule="auto"/>
        <w:rPr>
          <w:sz w:val="28"/>
          <w:szCs w:val="28"/>
        </w:rPr>
      </w:pPr>
    </w:p>
    <w:p w:rsidR="009E3B3C" w:rsidRDefault="009E3B3C" w:rsidP="00A807F6">
      <w:pPr>
        <w:spacing w:line="360" w:lineRule="auto"/>
        <w:rPr>
          <w:sz w:val="28"/>
          <w:szCs w:val="28"/>
        </w:rPr>
      </w:pPr>
    </w:p>
    <w:p w:rsidR="009E3B3C" w:rsidRDefault="009E3B3C" w:rsidP="00A807F6">
      <w:pPr>
        <w:spacing w:line="360" w:lineRule="auto"/>
        <w:rPr>
          <w:sz w:val="28"/>
          <w:szCs w:val="28"/>
        </w:rPr>
      </w:pPr>
    </w:p>
    <w:p w:rsidR="009E3B3C" w:rsidRDefault="009E3B3C" w:rsidP="00A807F6">
      <w:pPr>
        <w:spacing w:line="360" w:lineRule="auto"/>
        <w:rPr>
          <w:sz w:val="28"/>
          <w:szCs w:val="28"/>
        </w:rPr>
      </w:pPr>
    </w:p>
    <w:p w:rsidR="009E3B3C" w:rsidRPr="00F126B8" w:rsidRDefault="002460A6" w:rsidP="00A807F6">
      <w:pPr>
        <w:spacing w:line="360" w:lineRule="auto"/>
        <w:rPr>
          <w:b/>
          <w:sz w:val="28"/>
          <w:szCs w:val="28"/>
        </w:rPr>
      </w:pPr>
      <w:r w:rsidRPr="00F126B8">
        <w:rPr>
          <w:b/>
          <w:sz w:val="28"/>
          <w:szCs w:val="28"/>
        </w:rPr>
        <w:lastRenderedPageBreak/>
        <w:t>Практическое занятие№</w:t>
      </w:r>
      <w:r w:rsidR="00F126B8" w:rsidRPr="00F126B8">
        <w:rPr>
          <w:b/>
          <w:sz w:val="28"/>
          <w:szCs w:val="28"/>
        </w:rPr>
        <w:t>1</w:t>
      </w:r>
    </w:p>
    <w:p w:rsidR="00F126B8" w:rsidRDefault="00F126B8" w:rsidP="00F126B8">
      <w:pPr>
        <w:shd w:val="clear" w:color="auto" w:fill="FFFFFF"/>
        <w:ind w:right="288" w:firstLine="540"/>
        <w:jc w:val="both"/>
        <w:rPr>
          <w:b/>
          <w:bCs/>
          <w:color w:val="000000"/>
          <w:sz w:val="28"/>
          <w:szCs w:val="28"/>
        </w:rPr>
      </w:pPr>
      <w:r w:rsidRPr="00F126B8">
        <w:rPr>
          <w:b/>
          <w:bCs/>
          <w:color w:val="000000"/>
          <w:sz w:val="28"/>
          <w:szCs w:val="28"/>
        </w:rPr>
        <w:t>Экологические проблемы использования нетрадиционных и возобновляемых источников энергии</w:t>
      </w:r>
    </w:p>
    <w:p w:rsidR="00DA78DA" w:rsidRPr="00F126B8" w:rsidRDefault="00F736FE" w:rsidP="00F126B8">
      <w:pPr>
        <w:shd w:val="clear" w:color="auto" w:fill="FFFFFF"/>
        <w:ind w:right="288" w:firstLine="540"/>
        <w:jc w:val="both"/>
        <w:rPr>
          <w:rFonts w:ascii="Calibri" w:hAnsi="Calibri" w:cs="Calibri"/>
          <w:color w:val="000000"/>
          <w:sz w:val="22"/>
          <w:szCs w:val="22"/>
        </w:rPr>
      </w:pPr>
      <w:r>
        <w:rPr>
          <w:b/>
          <w:bCs/>
          <w:color w:val="000000"/>
          <w:sz w:val="28"/>
          <w:szCs w:val="28"/>
        </w:rPr>
        <w:t>Задание1:  Опишите</w:t>
      </w:r>
      <w:r w:rsidR="00DA78DA">
        <w:rPr>
          <w:b/>
          <w:bCs/>
          <w:color w:val="000000"/>
          <w:sz w:val="28"/>
          <w:szCs w:val="28"/>
        </w:rPr>
        <w:t xml:space="preserve"> экологические проблемы использования различных видов НВИЭ </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b/>
          <w:bCs/>
          <w:color w:val="000000"/>
          <w:sz w:val="28"/>
          <w:szCs w:val="28"/>
        </w:rPr>
        <w:t> </w:t>
      </w:r>
      <w:r w:rsidR="00F736FE">
        <w:rPr>
          <w:b/>
          <w:bCs/>
          <w:color w:val="000000"/>
          <w:sz w:val="28"/>
          <w:szCs w:val="28"/>
        </w:rPr>
        <w:t xml:space="preserve"> Методические материалы</w:t>
      </w:r>
      <w:r w:rsidR="00DA78DA">
        <w:rPr>
          <w:b/>
          <w:bCs/>
          <w:color w:val="000000"/>
          <w:sz w:val="28"/>
          <w:szCs w:val="28"/>
        </w:rPr>
        <w:t xml:space="preserve"> к выполнению задания 1</w:t>
      </w:r>
    </w:p>
    <w:p w:rsidR="00F126B8" w:rsidRPr="00F126B8" w:rsidRDefault="00F126B8" w:rsidP="00F126B8">
      <w:pPr>
        <w:shd w:val="clear" w:color="auto" w:fill="FFFFFF"/>
        <w:ind w:left="900" w:right="288" w:hanging="360"/>
        <w:jc w:val="both"/>
        <w:rPr>
          <w:rFonts w:ascii="Calibri" w:hAnsi="Calibri" w:cs="Calibri"/>
          <w:color w:val="000000"/>
          <w:sz w:val="22"/>
          <w:szCs w:val="22"/>
        </w:rPr>
      </w:pPr>
      <w:r w:rsidRPr="00F126B8">
        <w:rPr>
          <w:color w:val="000000"/>
          <w:sz w:val="28"/>
          <w:szCs w:val="28"/>
        </w:rPr>
        <w:t>1.</w:t>
      </w:r>
      <w:r w:rsidR="00DA78DA">
        <w:rPr>
          <w:color w:val="000000"/>
          <w:sz w:val="28"/>
          <w:szCs w:val="28"/>
        </w:rPr>
        <w:t>1</w:t>
      </w:r>
      <w:r w:rsidRPr="00F126B8">
        <w:rPr>
          <w:color w:val="000000"/>
          <w:sz w:val="14"/>
          <w:szCs w:val="14"/>
        </w:rPr>
        <w:t>     </w:t>
      </w:r>
      <w:r w:rsidRPr="00F126B8">
        <w:rPr>
          <w:color w:val="000000"/>
          <w:sz w:val="28"/>
          <w:szCs w:val="28"/>
        </w:rPr>
        <w:t>Проблема взаимодействия энергетики и экологии</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В комплексе существующих экологических проблем энергетика занимает одно из ведущих мест. В связи с интенсивным вовлечением возобновляемых источников энергии в практическое использование особое внимание обращается на экологический аспект их воздействия на окружающую среду.</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Существует мнение, что выработка электроэнергии за счет возобновляемых источников представляет собой абсолютно экологически «чистый» вариант. Это не совсем верно, так как эти источники энергии обладают принципиально иным спектром воздействия на окружающую среду по сравнению с традиционными энергоустановками на органическом, минеральном и гидравлическом топливе, причем в некоторых случаях воздействия последних представляют даже меньшую опасность. К тому же определенные виды экологического воздействия НВИЭ на окружающую среду не ясны до настоящего времени, особенно во временном аспекте, а потому изучены и разработаны еще в меньшей степени, чем технические вопросы использования этих источников.</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Разновидностью возобновляемых источников энергии являются гидроэнергетические ресурсы. Долгое время их также относили к экологически «чистым» источникам энергии. Не принимая во внимание экологические последствия такого использования, естественно, не проводилось достаточных разработок природоохранных и средозащитных мероприятий, что привело гидроэнергетику на рубеже 90-х годов к глубокому кризису. Поэтому возможные экологические последствия применения НВИЭ должны быть исследованы заранее.</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Преобразование энергии нетрадиционных возобновляемых источников в наиболее пригодные формы ее использования – электричество или тепло – на уровне современных знаний и технологий обходится довольно дорого.</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xml:space="preserve">Однако во всех случаях их использование приводит к эквивалентному снижению расходов органического топлива и меньшему загрязнению окружающей среды. До настоящего времени во всех методиках, в которых приводится технико-экономическое сопоставление традиционных видов получения энергии с возобновляемыми источниками, эти факторы не учитывались вообще или только отмечались, но не оценивались количественно. Таким образом, актуальной становится задача разработки научно обоснованных методов экономической оценки экологических </w:t>
      </w:r>
      <w:r w:rsidRPr="00F126B8">
        <w:rPr>
          <w:color w:val="000000"/>
          <w:sz w:val="28"/>
          <w:szCs w:val="28"/>
        </w:rPr>
        <w:lastRenderedPageBreak/>
        <w:t>последствий использования различных видов возобновляющихся источников энергии и новых методов преобразования энергии, которые должны количественно учесть факторы иного, по сравнению с традиционными установками, воздействия на окружающую среду.</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w:t>
      </w:r>
    </w:p>
    <w:p w:rsidR="00F126B8" w:rsidRPr="00F126B8" w:rsidRDefault="00DA78DA" w:rsidP="00F126B8">
      <w:pPr>
        <w:shd w:val="clear" w:color="auto" w:fill="FFFFFF"/>
        <w:ind w:left="900" w:right="288" w:hanging="360"/>
        <w:jc w:val="both"/>
        <w:rPr>
          <w:rFonts w:ascii="Calibri" w:hAnsi="Calibri" w:cs="Calibri"/>
          <w:color w:val="000000"/>
          <w:sz w:val="22"/>
          <w:szCs w:val="22"/>
        </w:rPr>
      </w:pPr>
      <w:r>
        <w:rPr>
          <w:color w:val="000000"/>
          <w:sz w:val="28"/>
          <w:szCs w:val="28"/>
        </w:rPr>
        <w:t>1.</w:t>
      </w:r>
      <w:r w:rsidR="00F126B8" w:rsidRPr="00F126B8">
        <w:rPr>
          <w:color w:val="000000"/>
          <w:sz w:val="28"/>
          <w:szCs w:val="28"/>
        </w:rPr>
        <w:t>2.</w:t>
      </w:r>
      <w:r w:rsidR="00F126B8" w:rsidRPr="00F126B8">
        <w:rPr>
          <w:color w:val="000000"/>
          <w:sz w:val="14"/>
          <w:szCs w:val="14"/>
        </w:rPr>
        <w:t>     </w:t>
      </w:r>
      <w:r w:rsidR="00F126B8" w:rsidRPr="00F126B8">
        <w:rPr>
          <w:color w:val="000000"/>
          <w:sz w:val="28"/>
          <w:szCs w:val="28"/>
        </w:rPr>
        <w:t>Экологические последствия развития солнечной энергетики</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Солнечные станции являются еще недостаточно изученными объектами, поэтому отнесение их к экологически чистым электростанциям нельзя назвать полностью обоснованным. В лучшем случае к экологически чистой можно отнести конечную стадию – стадию эксплуатации СЭС, и то относительно.</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Солнечные станции являются достаточно землеемкими. Удельная землеемкость СЭС изменяется от 0,001 до 0,006 га/кВт с наиболее вероятными значениями 0,003–0,004 га/кВт. Это меньше, чем для ГЭС, но больше, чем для ТЭС и АЭС. При этом надо учесть, что солнечные станции весьма материалоемки (металл, стекло, бетон и т.д.), к тому же в приведенных значениях землеемкости не учитываются изъятие земли на стадиях добычи и обработки сырья. В случае создания СЭС с солнечными прудами удельная землеем</w:t>
      </w:r>
      <w:r w:rsidRPr="00F126B8">
        <w:rPr>
          <w:color w:val="000000"/>
          <w:sz w:val="22"/>
          <w:szCs w:val="22"/>
        </w:rPr>
        <w:t> </w:t>
      </w:r>
      <w:r w:rsidRPr="00F126B8">
        <w:rPr>
          <w:color w:val="000000"/>
          <w:sz w:val="28"/>
          <w:szCs w:val="28"/>
        </w:rPr>
        <w:t>кость повысится и увеличится опасность загрязнения подземных вод рассолами.</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Солнечные концентраторы вызывают большие по площади затенения земель, что приводит к сильным изменениям почвенных условий, растительности и т. д. Нежелательное экологическое действие в районе расположения станции вызывает нагрев воздуха при прохождении через него солнечного излучения, сконцентрированного зеркальными отражателями. Это приводит к изменению теплового баланса, влажности, направления ветров; в некоторых случаях возможны перегрев и возгорание систем, использующих концентраторы, со всеми вытекающими отсюда последствиями. Применение низкокипящих жидкостей и неизбежные их утечки в солнечных энергетических системах во время длительной эксплуатации могут привести к значительному загрязнению питьевой воды. Особую опасность представляют жидкости, содержащие хроматы и нитриты, являющиеся высокотоксичными веществами.</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Гелиотехника косвенным образом оказывает влияние на окружающую среду. В районах ее развития должны возводиться крупные комплексы по производству бетона, стекла и стали. Во время изготовления кремниевых, кадмиевых и арсенидогелиевых фотоэлектрических элементов в воздухе производственных помещений появляются кремниевая пыль, кадмиевые и арсенидные соединения, опасные для здоровья людей.</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Неблагоприятные воздействия солнечной энергии на окружающую среду могут проявляться:</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в отчуждении земельных площадей, их возможной деградации;</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в большой материалоемкости;</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lastRenderedPageBreak/>
        <w:t>− в возможности утечки рабочих жидкостей, содержащих хлораты и нитриты;</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в опасности перегрева и возгорания систем, заражения продуктов токсичными веществами при использовании солнечных систем в сельском хозяйстве;</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в изменении теплового баланса, влажности, направления ветра в районе расположения станции;</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в затемнении больших территорий солнечными концентраторами, возможной деградации земель;</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в воздействии на климат космических СЭС;</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в создании помех телевизионной и радиосвязи;</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в передаче энергии на Землю в виде микроволнового излучения, опасного для живых организмов и человека.</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w:t>
      </w:r>
    </w:p>
    <w:p w:rsidR="00F126B8" w:rsidRPr="00F126B8" w:rsidRDefault="00DA78DA" w:rsidP="00F126B8">
      <w:pPr>
        <w:shd w:val="clear" w:color="auto" w:fill="FFFFFF"/>
        <w:ind w:left="900" w:right="288" w:hanging="360"/>
        <w:jc w:val="both"/>
        <w:rPr>
          <w:rFonts w:ascii="Calibri" w:hAnsi="Calibri" w:cs="Calibri"/>
          <w:color w:val="000000"/>
          <w:sz w:val="22"/>
          <w:szCs w:val="22"/>
        </w:rPr>
      </w:pPr>
      <w:r>
        <w:rPr>
          <w:color w:val="000000"/>
          <w:sz w:val="28"/>
          <w:szCs w:val="28"/>
        </w:rPr>
        <w:t>1.</w:t>
      </w:r>
      <w:r w:rsidR="00F126B8" w:rsidRPr="00F126B8">
        <w:rPr>
          <w:color w:val="000000"/>
          <w:sz w:val="28"/>
          <w:szCs w:val="28"/>
        </w:rPr>
        <w:t>3.</w:t>
      </w:r>
      <w:r w:rsidR="00F126B8" w:rsidRPr="00F126B8">
        <w:rPr>
          <w:color w:val="000000"/>
          <w:sz w:val="14"/>
          <w:szCs w:val="14"/>
        </w:rPr>
        <w:t>     </w:t>
      </w:r>
      <w:r w:rsidR="00F126B8" w:rsidRPr="00F126B8">
        <w:rPr>
          <w:color w:val="000000"/>
          <w:sz w:val="28"/>
          <w:szCs w:val="28"/>
        </w:rPr>
        <w:t>Влияние ветроэнергетики на природную среду</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rFonts w:ascii="Calibri" w:hAnsi="Calibri" w:cs="Calibri"/>
          <w:color w:val="000000"/>
          <w:sz w:val="22"/>
          <w:szCs w:val="22"/>
        </w:rPr>
        <w:t> </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Факторы воздействия ВЭС на природную среду, а также последствия этого влияния и основные мероприятия по снижению и устранению отрицательных проявлений приведены в табл. 18.3.1. Рассмотрим некоторые из них более подробно.</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Под мощные промышленные ВЭС необходима площадь из расчета от 5 до 15 МВт/км</w:t>
      </w:r>
      <w:r w:rsidRPr="00F126B8">
        <w:rPr>
          <w:color w:val="000000"/>
          <w:sz w:val="28"/>
          <w:szCs w:val="28"/>
          <w:vertAlign w:val="superscript"/>
        </w:rPr>
        <w:t>2</w:t>
      </w:r>
      <w:r w:rsidRPr="00F126B8">
        <w:rPr>
          <w:color w:val="000000"/>
          <w:sz w:val="28"/>
          <w:szCs w:val="28"/>
        </w:rPr>
        <w:t> в зависимости от розы ветров и местного рельефа района. Для ВЭС мощностью 1000 МВт потребуется площадь от 70 до 200 км</w:t>
      </w:r>
      <w:r w:rsidRPr="00F126B8">
        <w:rPr>
          <w:color w:val="000000"/>
          <w:sz w:val="28"/>
          <w:szCs w:val="28"/>
          <w:vertAlign w:val="superscript"/>
        </w:rPr>
        <w:t>2</w:t>
      </w:r>
      <w:r w:rsidRPr="00F126B8">
        <w:rPr>
          <w:color w:val="000000"/>
          <w:sz w:val="28"/>
          <w:szCs w:val="28"/>
        </w:rPr>
        <w:t>. Выделение таких площадей в промышленных регионах сопряжено с большими трудностями, хотя частично эти земли могут использоваться и под хозяйственные нужды. Например, в Калифорнии в 50 км от г. Сан-Франциско на перевале Алтамонт-Пасс земля отведенная под парк мощной ВЭС, одновременно служит для сельскохозяйственных целей.</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w:t>
      </w:r>
    </w:p>
    <w:p w:rsidR="00F126B8" w:rsidRPr="00F126B8" w:rsidRDefault="00F736FE" w:rsidP="00F126B8">
      <w:pPr>
        <w:shd w:val="clear" w:color="auto" w:fill="FFFFFF"/>
        <w:ind w:right="288"/>
        <w:jc w:val="both"/>
        <w:rPr>
          <w:rFonts w:ascii="Calibri" w:hAnsi="Calibri" w:cs="Calibri"/>
          <w:color w:val="000000"/>
          <w:sz w:val="22"/>
          <w:szCs w:val="22"/>
        </w:rPr>
      </w:pPr>
      <w:r>
        <w:rPr>
          <w:color w:val="000000"/>
          <w:sz w:val="28"/>
          <w:szCs w:val="28"/>
        </w:rPr>
        <w:t xml:space="preserve">Таблица </w:t>
      </w:r>
      <w:r w:rsidR="00F126B8" w:rsidRPr="00F126B8">
        <w:rPr>
          <w:color w:val="000000"/>
          <w:sz w:val="28"/>
          <w:szCs w:val="28"/>
        </w:rPr>
        <w:t>1 - Методы устранения негативного влияния ВЭУ на окружающую среду</w:t>
      </w:r>
    </w:p>
    <w:tbl>
      <w:tblPr>
        <w:tblW w:w="5000" w:type="pct"/>
        <w:tblCellMar>
          <w:left w:w="0" w:type="dxa"/>
          <w:right w:w="0" w:type="dxa"/>
        </w:tblCellMar>
        <w:tblLook w:val="04A0" w:firstRow="1" w:lastRow="0" w:firstColumn="1" w:lastColumn="0" w:noHBand="0" w:noVBand="1"/>
      </w:tblPr>
      <w:tblGrid>
        <w:gridCol w:w="3771"/>
        <w:gridCol w:w="5800"/>
      </w:tblGrid>
      <w:tr w:rsidR="00F126B8" w:rsidRPr="00F126B8" w:rsidTr="00F126B8">
        <w:tc>
          <w:tcPr>
            <w:tcW w:w="19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26B8" w:rsidRPr="00F126B8" w:rsidRDefault="00F126B8" w:rsidP="00F126B8">
            <w:pPr>
              <w:ind w:right="288"/>
              <w:jc w:val="center"/>
              <w:rPr>
                <w:rFonts w:ascii="Calibri" w:hAnsi="Calibri" w:cs="Calibri"/>
                <w:sz w:val="22"/>
                <w:szCs w:val="22"/>
              </w:rPr>
            </w:pPr>
            <w:r w:rsidRPr="00F126B8">
              <w:rPr>
                <w:sz w:val="28"/>
                <w:szCs w:val="28"/>
              </w:rPr>
              <w:t>Факторы воздействия</w:t>
            </w:r>
          </w:p>
        </w:tc>
        <w:tc>
          <w:tcPr>
            <w:tcW w:w="3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26B8" w:rsidRPr="00F126B8" w:rsidRDefault="00F126B8" w:rsidP="00F126B8">
            <w:pPr>
              <w:ind w:right="288"/>
              <w:jc w:val="center"/>
              <w:rPr>
                <w:rFonts w:ascii="Calibri" w:hAnsi="Calibri" w:cs="Calibri"/>
                <w:sz w:val="22"/>
                <w:szCs w:val="22"/>
              </w:rPr>
            </w:pPr>
            <w:r w:rsidRPr="00F126B8">
              <w:rPr>
                <w:sz w:val="28"/>
                <w:szCs w:val="28"/>
              </w:rPr>
              <w:t>Методы устранения</w:t>
            </w:r>
          </w:p>
        </w:tc>
      </w:tr>
      <w:tr w:rsidR="00F126B8" w:rsidRPr="00F126B8" w:rsidTr="00F126B8">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26B8" w:rsidRPr="00F126B8" w:rsidRDefault="00F126B8" w:rsidP="00F126B8">
            <w:pPr>
              <w:ind w:right="288"/>
              <w:jc w:val="both"/>
              <w:rPr>
                <w:rFonts w:ascii="Calibri" w:hAnsi="Calibri" w:cs="Calibri"/>
                <w:sz w:val="22"/>
                <w:szCs w:val="22"/>
              </w:rPr>
            </w:pPr>
            <w:r w:rsidRPr="00F126B8">
              <w:rPr>
                <w:sz w:val="28"/>
                <w:szCs w:val="28"/>
              </w:rPr>
              <w:t>I. Изъятие земельных ресурсов, изменение свойств почвенного слоя</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126B8" w:rsidRPr="00F126B8" w:rsidRDefault="00F126B8" w:rsidP="00F126B8">
            <w:pPr>
              <w:ind w:right="288"/>
              <w:jc w:val="both"/>
              <w:rPr>
                <w:rFonts w:ascii="Calibri" w:hAnsi="Calibri" w:cs="Calibri"/>
                <w:sz w:val="22"/>
                <w:szCs w:val="22"/>
              </w:rPr>
            </w:pPr>
            <w:r w:rsidRPr="00F126B8">
              <w:rPr>
                <w:sz w:val="28"/>
                <w:szCs w:val="28"/>
              </w:rPr>
              <w:t>Размещение ВЭУ на неиспользуемых землях</w:t>
            </w:r>
          </w:p>
          <w:p w:rsidR="00F126B8" w:rsidRPr="00F126B8" w:rsidRDefault="00F126B8" w:rsidP="00F126B8">
            <w:pPr>
              <w:ind w:right="288"/>
              <w:jc w:val="both"/>
              <w:rPr>
                <w:rFonts w:ascii="Calibri" w:hAnsi="Calibri" w:cs="Calibri"/>
                <w:sz w:val="22"/>
                <w:szCs w:val="22"/>
              </w:rPr>
            </w:pPr>
            <w:r w:rsidRPr="00F126B8">
              <w:rPr>
                <w:sz w:val="28"/>
                <w:szCs w:val="28"/>
              </w:rPr>
              <w:t>Оптимизация размещения – минимизация расхода земли</w:t>
            </w:r>
          </w:p>
          <w:p w:rsidR="00F126B8" w:rsidRPr="00F126B8" w:rsidRDefault="00F126B8" w:rsidP="00F126B8">
            <w:pPr>
              <w:ind w:right="288"/>
              <w:jc w:val="both"/>
              <w:rPr>
                <w:rFonts w:ascii="Calibri" w:hAnsi="Calibri" w:cs="Calibri"/>
                <w:sz w:val="22"/>
                <w:szCs w:val="22"/>
              </w:rPr>
            </w:pPr>
            <w:r w:rsidRPr="00F126B8">
              <w:rPr>
                <w:sz w:val="28"/>
                <w:szCs w:val="28"/>
              </w:rPr>
              <w:t>Целенаправленный учет изменений свойств почвенного слоя</w:t>
            </w:r>
          </w:p>
          <w:p w:rsidR="00F126B8" w:rsidRPr="00F126B8" w:rsidRDefault="00F126B8" w:rsidP="00F126B8">
            <w:pPr>
              <w:ind w:right="288"/>
              <w:jc w:val="both"/>
              <w:rPr>
                <w:rFonts w:ascii="Calibri" w:hAnsi="Calibri" w:cs="Calibri"/>
                <w:sz w:val="22"/>
                <w:szCs w:val="22"/>
              </w:rPr>
            </w:pPr>
            <w:r w:rsidRPr="00F126B8">
              <w:rPr>
                <w:sz w:val="28"/>
                <w:szCs w:val="28"/>
              </w:rPr>
              <w:t>Компенсационные расчеты с землепользователями</w:t>
            </w:r>
          </w:p>
        </w:tc>
      </w:tr>
      <w:tr w:rsidR="00F126B8" w:rsidRPr="00F126B8" w:rsidTr="00F126B8">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26B8" w:rsidRPr="00F126B8" w:rsidRDefault="00F126B8" w:rsidP="00F126B8">
            <w:pPr>
              <w:ind w:right="288"/>
              <w:jc w:val="both"/>
              <w:rPr>
                <w:rFonts w:ascii="Calibri" w:hAnsi="Calibri" w:cs="Calibri"/>
                <w:sz w:val="22"/>
                <w:szCs w:val="22"/>
              </w:rPr>
            </w:pPr>
            <w:r w:rsidRPr="00F126B8">
              <w:rPr>
                <w:sz w:val="28"/>
                <w:szCs w:val="28"/>
              </w:rPr>
              <w:t>II. Акустическое воздействие</w:t>
            </w:r>
          </w:p>
          <w:p w:rsidR="00F126B8" w:rsidRPr="00F126B8" w:rsidRDefault="00F126B8" w:rsidP="00F126B8">
            <w:pPr>
              <w:ind w:right="288"/>
              <w:jc w:val="both"/>
              <w:rPr>
                <w:rFonts w:ascii="Calibri" w:hAnsi="Calibri" w:cs="Calibri"/>
                <w:sz w:val="22"/>
                <w:szCs w:val="22"/>
              </w:rPr>
            </w:pPr>
            <w:r w:rsidRPr="00F126B8">
              <w:rPr>
                <w:sz w:val="28"/>
                <w:szCs w:val="28"/>
              </w:rPr>
              <w:t>(шумовые эффекты)</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126B8" w:rsidRPr="00F126B8" w:rsidRDefault="00F126B8" w:rsidP="00F126B8">
            <w:pPr>
              <w:ind w:right="288"/>
              <w:jc w:val="both"/>
              <w:rPr>
                <w:rFonts w:ascii="Calibri" w:hAnsi="Calibri" w:cs="Calibri"/>
                <w:sz w:val="22"/>
                <w:szCs w:val="22"/>
              </w:rPr>
            </w:pPr>
            <w:r w:rsidRPr="00F126B8">
              <w:rPr>
                <w:sz w:val="28"/>
                <w:szCs w:val="28"/>
              </w:rPr>
              <w:t>Изменение числа оборотов ветроколеса (ВК)</w:t>
            </w:r>
          </w:p>
          <w:p w:rsidR="00F126B8" w:rsidRPr="00F126B8" w:rsidRDefault="00F126B8" w:rsidP="00F126B8">
            <w:pPr>
              <w:ind w:right="288"/>
              <w:jc w:val="both"/>
              <w:rPr>
                <w:rFonts w:ascii="Calibri" w:hAnsi="Calibri" w:cs="Calibri"/>
                <w:sz w:val="22"/>
                <w:szCs w:val="22"/>
              </w:rPr>
            </w:pPr>
            <w:r w:rsidRPr="00F126B8">
              <w:rPr>
                <w:sz w:val="28"/>
                <w:szCs w:val="28"/>
              </w:rPr>
              <w:t>Изменение форм лопасти ВК</w:t>
            </w:r>
          </w:p>
          <w:p w:rsidR="00F126B8" w:rsidRPr="00F126B8" w:rsidRDefault="00F126B8" w:rsidP="00F126B8">
            <w:pPr>
              <w:ind w:right="288"/>
              <w:jc w:val="both"/>
              <w:rPr>
                <w:rFonts w:ascii="Calibri" w:hAnsi="Calibri" w:cs="Calibri"/>
                <w:sz w:val="22"/>
                <w:szCs w:val="22"/>
              </w:rPr>
            </w:pPr>
            <w:r w:rsidRPr="00F126B8">
              <w:rPr>
                <w:sz w:val="28"/>
                <w:szCs w:val="28"/>
              </w:rPr>
              <w:t xml:space="preserve">Удаление ВЭУ от объектов социальной </w:t>
            </w:r>
            <w:r w:rsidRPr="00F126B8">
              <w:rPr>
                <w:sz w:val="28"/>
                <w:szCs w:val="28"/>
              </w:rPr>
              <w:lastRenderedPageBreak/>
              <w:t>инфраструктуры</w:t>
            </w:r>
          </w:p>
          <w:p w:rsidR="00F126B8" w:rsidRPr="00F126B8" w:rsidRDefault="00F126B8" w:rsidP="00F126B8">
            <w:pPr>
              <w:ind w:right="288"/>
              <w:jc w:val="both"/>
              <w:rPr>
                <w:rFonts w:ascii="Calibri" w:hAnsi="Calibri" w:cs="Calibri"/>
                <w:sz w:val="22"/>
                <w:szCs w:val="22"/>
              </w:rPr>
            </w:pPr>
            <w:r w:rsidRPr="00F126B8">
              <w:rPr>
                <w:sz w:val="28"/>
                <w:szCs w:val="28"/>
              </w:rPr>
              <w:t>Замена материалов лопастей ВК</w:t>
            </w:r>
          </w:p>
        </w:tc>
      </w:tr>
      <w:tr w:rsidR="00F126B8" w:rsidRPr="00F126B8" w:rsidTr="00F126B8">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26B8" w:rsidRPr="00F126B8" w:rsidRDefault="00F126B8" w:rsidP="00F126B8">
            <w:pPr>
              <w:ind w:right="288"/>
              <w:jc w:val="both"/>
              <w:rPr>
                <w:sz w:val="28"/>
                <w:szCs w:val="28"/>
              </w:rPr>
            </w:pPr>
          </w:p>
        </w:tc>
        <w:tc>
          <w:tcPr>
            <w:tcW w:w="3000" w:type="pct"/>
            <w:tcBorders>
              <w:top w:val="nil"/>
              <w:left w:val="nil"/>
              <w:bottom w:val="single" w:sz="8" w:space="0" w:color="auto"/>
              <w:right w:val="single" w:sz="8" w:space="0" w:color="auto"/>
            </w:tcBorders>
            <w:tcMar>
              <w:top w:w="0" w:type="dxa"/>
              <w:left w:w="108" w:type="dxa"/>
              <w:bottom w:w="0" w:type="dxa"/>
              <w:right w:w="108" w:type="dxa"/>
            </w:tcMar>
          </w:tcPr>
          <w:p w:rsidR="00F126B8" w:rsidRPr="00F126B8" w:rsidRDefault="00F126B8" w:rsidP="00F126B8">
            <w:pPr>
              <w:ind w:right="288"/>
              <w:jc w:val="both"/>
              <w:rPr>
                <w:sz w:val="28"/>
                <w:szCs w:val="28"/>
              </w:rPr>
            </w:pPr>
          </w:p>
        </w:tc>
      </w:tr>
      <w:tr w:rsidR="00F126B8" w:rsidRPr="00F126B8" w:rsidTr="00F126B8">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26B8" w:rsidRPr="00F126B8" w:rsidRDefault="00F126B8" w:rsidP="00F126B8">
            <w:pPr>
              <w:ind w:right="288"/>
              <w:jc w:val="both"/>
              <w:rPr>
                <w:rFonts w:ascii="Calibri" w:hAnsi="Calibri" w:cs="Calibri"/>
                <w:sz w:val="22"/>
                <w:szCs w:val="22"/>
              </w:rPr>
            </w:pPr>
            <w:r w:rsidRPr="00F126B8">
              <w:rPr>
                <w:sz w:val="28"/>
                <w:szCs w:val="28"/>
              </w:rPr>
              <w:t>III. Влияние на ландшафт и</w:t>
            </w:r>
          </w:p>
          <w:p w:rsidR="00F126B8" w:rsidRPr="00F126B8" w:rsidRDefault="00F126B8" w:rsidP="00F126B8">
            <w:pPr>
              <w:ind w:right="288"/>
              <w:jc w:val="both"/>
              <w:rPr>
                <w:rFonts w:ascii="Calibri" w:hAnsi="Calibri" w:cs="Calibri"/>
                <w:sz w:val="22"/>
                <w:szCs w:val="22"/>
              </w:rPr>
            </w:pPr>
            <w:r w:rsidRPr="00F126B8">
              <w:rPr>
                <w:sz w:val="28"/>
                <w:szCs w:val="28"/>
              </w:rPr>
              <w:t>его восприятие</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126B8" w:rsidRPr="00F126B8" w:rsidRDefault="00F126B8" w:rsidP="00F126B8">
            <w:pPr>
              <w:ind w:right="288"/>
              <w:jc w:val="both"/>
              <w:rPr>
                <w:rFonts w:ascii="Calibri" w:hAnsi="Calibri" w:cs="Calibri"/>
                <w:sz w:val="22"/>
                <w:szCs w:val="22"/>
              </w:rPr>
            </w:pPr>
            <w:r w:rsidRPr="00F126B8">
              <w:rPr>
                <w:sz w:val="28"/>
                <w:szCs w:val="28"/>
              </w:rPr>
              <w:t>Учет особенностей ландшафта при размещении ВЭУ</w:t>
            </w:r>
          </w:p>
          <w:p w:rsidR="00F126B8" w:rsidRPr="00F126B8" w:rsidRDefault="00F126B8" w:rsidP="00F126B8">
            <w:pPr>
              <w:ind w:right="288"/>
              <w:jc w:val="both"/>
              <w:rPr>
                <w:rFonts w:ascii="Calibri" w:hAnsi="Calibri" w:cs="Calibri"/>
                <w:sz w:val="22"/>
                <w:szCs w:val="22"/>
              </w:rPr>
            </w:pPr>
            <w:r w:rsidRPr="00F126B8">
              <w:rPr>
                <w:sz w:val="28"/>
                <w:szCs w:val="28"/>
              </w:rPr>
              <w:t>Рекреационное использование ВЭУ</w:t>
            </w:r>
          </w:p>
          <w:p w:rsidR="00F126B8" w:rsidRPr="00F126B8" w:rsidRDefault="00F126B8" w:rsidP="00F126B8">
            <w:pPr>
              <w:ind w:right="288"/>
              <w:jc w:val="both"/>
              <w:rPr>
                <w:rFonts w:ascii="Calibri" w:hAnsi="Calibri" w:cs="Calibri"/>
                <w:sz w:val="22"/>
                <w:szCs w:val="22"/>
              </w:rPr>
            </w:pPr>
            <w:r w:rsidRPr="00F126B8">
              <w:rPr>
                <w:sz w:val="28"/>
                <w:szCs w:val="28"/>
              </w:rPr>
              <w:t>Изыскание различных форм опорных конструкций, окраски и т.д.</w:t>
            </w:r>
          </w:p>
        </w:tc>
      </w:tr>
      <w:tr w:rsidR="00F126B8" w:rsidRPr="00F126B8" w:rsidTr="00F126B8">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26B8" w:rsidRPr="00F126B8" w:rsidRDefault="00F126B8" w:rsidP="00F126B8">
            <w:pPr>
              <w:ind w:right="288"/>
              <w:jc w:val="both"/>
              <w:rPr>
                <w:rFonts w:ascii="Calibri" w:hAnsi="Calibri" w:cs="Calibri"/>
                <w:sz w:val="22"/>
                <w:szCs w:val="22"/>
              </w:rPr>
            </w:pPr>
            <w:r w:rsidRPr="00F126B8">
              <w:rPr>
                <w:sz w:val="28"/>
                <w:szCs w:val="28"/>
              </w:rPr>
              <w:t>IV. Электромагнитное излучение, телевидение и радиосвязь</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126B8" w:rsidRPr="00F126B8" w:rsidRDefault="00F126B8" w:rsidP="00F126B8">
            <w:pPr>
              <w:ind w:right="288"/>
              <w:jc w:val="both"/>
              <w:rPr>
                <w:rFonts w:ascii="Calibri" w:hAnsi="Calibri" w:cs="Calibri"/>
                <w:sz w:val="22"/>
                <w:szCs w:val="22"/>
              </w:rPr>
            </w:pPr>
            <w:r w:rsidRPr="00F126B8">
              <w:rPr>
                <w:sz w:val="28"/>
                <w:szCs w:val="28"/>
              </w:rPr>
              <w:t>Сооружение ретрансляторов</w:t>
            </w:r>
          </w:p>
          <w:p w:rsidR="00F126B8" w:rsidRPr="00F126B8" w:rsidRDefault="00F126B8" w:rsidP="00F126B8">
            <w:pPr>
              <w:ind w:right="288"/>
              <w:jc w:val="both"/>
              <w:rPr>
                <w:rFonts w:ascii="Calibri" w:hAnsi="Calibri" w:cs="Calibri"/>
                <w:sz w:val="22"/>
                <w:szCs w:val="22"/>
              </w:rPr>
            </w:pPr>
            <w:r w:rsidRPr="00F126B8">
              <w:rPr>
                <w:sz w:val="28"/>
                <w:szCs w:val="28"/>
              </w:rPr>
              <w:t>Замена материалов лопастей ВК</w:t>
            </w:r>
          </w:p>
          <w:p w:rsidR="00F126B8" w:rsidRPr="00F126B8" w:rsidRDefault="00F126B8" w:rsidP="00F126B8">
            <w:pPr>
              <w:ind w:right="288"/>
              <w:jc w:val="both"/>
              <w:rPr>
                <w:rFonts w:ascii="Calibri" w:hAnsi="Calibri" w:cs="Calibri"/>
                <w:sz w:val="22"/>
                <w:szCs w:val="22"/>
              </w:rPr>
            </w:pPr>
            <w:r w:rsidRPr="00F126B8">
              <w:rPr>
                <w:sz w:val="28"/>
                <w:szCs w:val="28"/>
              </w:rPr>
              <w:t>Внедрение специальной аппаратуры в конструкцию ВЭУ</w:t>
            </w:r>
          </w:p>
          <w:p w:rsidR="00F126B8" w:rsidRPr="00F126B8" w:rsidRDefault="00F126B8" w:rsidP="00F126B8">
            <w:pPr>
              <w:ind w:right="288"/>
              <w:jc w:val="both"/>
              <w:rPr>
                <w:rFonts w:ascii="Calibri" w:hAnsi="Calibri" w:cs="Calibri"/>
                <w:sz w:val="22"/>
                <w:szCs w:val="22"/>
              </w:rPr>
            </w:pPr>
            <w:r w:rsidRPr="00F126B8">
              <w:rPr>
                <w:sz w:val="28"/>
                <w:szCs w:val="28"/>
              </w:rPr>
              <w:t>Удаление от коммуникаций</w:t>
            </w:r>
          </w:p>
        </w:tc>
      </w:tr>
      <w:tr w:rsidR="00F126B8" w:rsidRPr="00F126B8" w:rsidTr="00F126B8">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26B8" w:rsidRPr="00F126B8" w:rsidRDefault="00F126B8" w:rsidP="00F126B8">
            <w:pPr>
              <w:ind w:right="288"/>
              <w:jc w:val="both"/>
              <w:rPr>
                <w:rFonts w:ascii="Calibri" w:hAnsi="Calibri" w:cs="Calibri"/>
                <w:sz w:val="22"/>
                <w:szCs w:val="22"/>
              </w:rPr>
            </w:pPr>
            <w:r w:rsidRPr="00F126B8">
              <w:rPr>
                <w:sz w:val="28"/>
                <w:szCs w:val="28"/>
              </w:rPr>
              <w:t>V. Влияние на орнитофауну на перелетных трассах и морскую фауну при размещении ВЭС на акваториях</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126B8" w:rsidRPr="00F126B8" w:rsidRDefault="00F126B8" w:rsidP="00F126B8">
            <w:pPr>
              <w:ind w:right="288"/>
              <w:jc w:val="both"/>
              <w:rPr>
                <w:rFonts w:ascii="Calibri" w:hAnsi="Calibri" w:cs="Calibri"/>
                <w:sz w:val="22"/>
                <w:szCs w:val="22"/>
              </w:rPr>
            </w:pPr>
            <w:r w:rsidRPr="00F126B8">
              <w:rPr>
                <w:sz w:val="28"/>
                <w:szCs w:val="28"/>
              </w:rPr>
              <w:t>Анализ поражаемости птиц на трассах перелета и рыб на путях миграции</w:t>
            </w:r>
          </w:p>
          <w:p w:rsidR="00F126B8" w:rsidRPr="00F126B8" w:rsidRDefault="00F126B8" w:rsidP="00F126B8">
            <w:pPr>
              <w:ind w:right="288"/>
              <w:jc w:val="both"/>
              <w:rPr>
                <w:rFonts w:ascii="Calibri" w:hAnsi="Calibri" w:cs="Calibri"/>
                <w:sz w:val="22"/>
                <w:szCs w:val="22"/>
              </w:rPr>
            </w:pPr>
            <w:r w:rsidRPr="00F126B8">
              <w:rPr>
                <w:sz w:val="28"/>
                <w:szCs w:val="28"/>
              </w:rPr>
              <w:t>Расчет вероятности поражения птиц и рыб</w:t>
            </w:r>
          </w:p>
        </w:tc>
      </w:tr>
      <w:tr w:rsidR="00F126B8" w:rsidRPr="00F126B8" w:rsidTr="00F126B8">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26B8" w:rsidRPr="00F126B8" w:rsidRDefault="00F126B8" w:rsidP="00F126B8">
            <w:pPr>
              <w:ind w:right="288"/>
              <w:jc w:val="both"/>
              <w:rPr>
                <w:rFonts w:ascii="Calibri" w:hAnsi="Calibri" w:cs="Calibri"/>
                <w:sz w:val="22"/>
                <w:szCs w:val="22"/>
              </w:rPr>
            </w:pPr>
            <w:r w:rsidRPr="00F126B8">
              <w:rPr>
                <w:sz w:val="28"/>
                <w:szCs w:val="28"/>
              </w:rPr>
              <w:t>VI. Аварийные ситуации и опасность поломки и отлета поврежденных частей ВК</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126B8" w:rsidRPr="00F126B8" w:rsidRDefault="00F126B8" w:rsidP="00F126B8">
            <w:pPr>
              <w:ind w:right="288"/>
              <w:jc w:val="both"/>
              <w:rPr>
                <w:rFonts w:ascii="Calibri" w:hAnsi="Calibri" w:cs="Calibri"/>
                <w:sz w:val="22"/>
                <w:szCs w:val="22"/>
              </w:rPr>
            </w:pPr>
            <w:r w:rsidRPr="00F126B8">
              <w:rPr>
                <w:sz w:val="28"/>
                <w:szCs w:val="28"/>
              </w:rPr>
              <w:t>Расчет вероятности поломок ветроколеса, траектории и дальности отлета</w:t>
            </w:r>
          </w:p>
          <w:p w:rsidR="00F126B8" w:rsidRPr="00F126B8" w:rsidRDefault="00F126B8" w:rsidP="00F126B8">
            <w:pPr>
              <w:ind w:right="288"/>
              <w:jc w:val="both"/>
              <w:rPr>
                <w:rFonts w:ascii="Calibri" w:hAnsi="Calibri" w:cs="Calibri"/>
                <w:sz w:val="22"/>
                <w:szCs w:val="22"/>
              </w:rPr>
            </w:pPr>
            <w:r w:rsidRPr="00F126B8">
              <w:rPr>
                <w:sz w:val="28"/>
                <w:szCs w:val="28"/>
              </w:rPr>
              <w:t>Оценка надежности безаварийной работы ВЭУ</w:t>
            </w:r>
          </w:p>
          <w:p w:rsidR="00F126B8" w:rsidRPr="00F126B8" w:rsidRDefault="00F126B8" w:rsidP="00F126B8">
            <w:pPr>
              <w:ind w:right="288"/>
              <w:jc w:val="both"/>
              <w:rPr>
                <w:rFonts w:ascii="Calibri" w:hAnsi="Calibri" w:cs="Calibri"/>
                <w:sz w:val="22"/>
                <w:szCs w:val="22"/>
              </w:rPr>
            </w:pPr>
            <w:r w:rsidRPr="00F126B8">
              <w:rPr>
                <w:sz w:val="28"/>
                <w:szCs w:val="28"/>
              </w:rPr>
              <w:t>Зонирование производства вокруг ВЭУ</w:t>
            </w:r>
          </w:p>
        </w:tc>
      </w:tr>
      <w:tr w:rsidR="00F126B8" w:rsidRPr="00F126B8" w:rsidTr="00F126B8">
        <w:tc>
          <w:tcPr>
            <w:tcW w:w="19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26B8" w:rsidRPr="00F126B8" w:rsidRDefault="00F126B8" w:rsidP="00F126B8">
            <w:pPr>
              <w:ind w:right="288"/>
              <w:jc w:val="both"/>
              <w:rPr>
                <w:rFonts w:ascii="Calibri" w:hAnsi="Calibri" w:cs="Calibri"/>
                <w:sz w:val="22"/>
                <w:szCs w:val="22"/>
              </w:rPr>
            </w:pPr>
            <w:r w:rsidRPr="00F126B8">
              <w:rPr>
                <w:sz w:val="28"/>
                <w:szCs w:val="28"/>
              </w:rPr>
              <w:t>VII. Факторы, улучшающие экологическую ситуацию</w:t>
            </w:r>
          </w:p>
        </w:tc>
        <w:tc>
          <w:tcPr>
            <w:tcW w:w="3000" w:type="pct"/>
            <w:tcBorders>
              <w:top w:val="nil"/>
              <w:left w:val="nil"/>
              <w:bottom w:val="single" w:sz="8" w:space="0" w:color="auto"/>
              <w:right w:val="single" w:sz="8" w:space="0" w:color="auto"/>
            </w:tcBorders>
            <w:tcMar>
              <w:top w:w="0" w:type="dxa"/>
              <w:left w:w="108" w:type="dxa"/>
              <w:bottom w:w="0" w:type="dxa"/>
              <w:right w:w="108" w:type="dxa"/>
            </w:tcMar>
            <w:hideMark/>
          </w:tcPr>
          <w:p w:rsidR="00F126B8" w:rsidRPr="00F126B8" w:rsidRDefault="00F126B8" w:rsidP="00F126B8">
            <w:pPr>
              <w:ind w:right="288"/>
              <w:jc w:val="both"/>
              <w:rPr>
                <w:rFonts w:ascii="Calibri" w:hAnsi="Calibri" w:cs="Calibri"/>
                <w:sz w:val="22"/>
                <w:szCs w:val="22"/>
              </w:rPr>
            </w:pPr>
            <w:r w:rsidRPr="00F126B8">
              <w:rPr>
                <w:sz w:val="28"/>
                <w:szCs w:val="28"/>
              </w:rPr>
              <w:t>Уменьшение силы ветра</w:t>
            </w:r>
          </w:p>
          <w:p w:rsidR="00F126B8" w:rsidRPr="00F126B8" w:rsidRDefault="00F126B8" w:rsidP="00F126B8">
            <w:pPr>
              <w:ind w:right="288"/>
              <w:jc w:val="both"/>
              <w:rPr>
                <w:rFonts w:ascii="Calibri" w:hAnsi="Calibri" w:cs="Calibri"/>
                <w:sz w:val="22"/>
                <w:szCs w:val="22"/>
              </w:rPr>
            </w:pPr>
            <w:r w:rsidRPr="00F126B8">
              <w:rPr>
                <w:sz w:val="28"/>
                <w:szCs w:val="28"/>
              </w:rPr>
              <w:t>Снижение ветровой эрозии почв</w:t>
            </w:r>
          </w:p>
          <w:p w:rsidR="00F126B8" w:rsidRPr="00F126B8" w:rsidRDefault="00F126B8" w:rsidP="00F126B8">
            <w:pPr>
              <w:ind w:right="288"/>
              <w:jc w:val="both"/>
              <w:rPr>
                <w:rFonts w:ascii="Calibri" w:hAnsi="Calibri" w:cs="Calibri"/>
                <w:sz w:val="22"/>
                <w:szCs w:val="22"/>
              </w:rPr>
            </w:pPr>
            <w:r w:rsidRPr="00F126B8">
              <w:rPr>
                <w:sz w:val="28"/>
                <w:szCs w:val="28"/>
              </w:rPr>
              <w:t>Уменьшение ветров с акваторий водоемов и водохранилищ</w:t>
            </w:r>
          </w:p>
        </w:tc>
      </w:tr>
    </w:tbl>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Неблагоприятные факторы ветроэнергетики:</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шумовые воздействия, электро-, радио- и телевизионные помехи;</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отчуждение земельных площадей;</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локальные климатические изменения;</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опасность для мигрирующих птиц и насекомых;</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ландшафтная несовместимость, непривлекательность, визуальное невосприятие, дискомфортность;</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изменение традиционных морских перевозок, неблагоприятные воздействия на морских животных.</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w:t>
      </w:r>
    </w:p>
    <w:p w:rsidR="00F126B8" w:rsidRPr="00F126B8" w:rsidRDefault="00DA78DA" w:rsidP="00F126B8">
      <w:pPr>
        <w:shd w:val="clear" w:color="auto" w:fill="FFFFFF"/>
        <w:ind w:left="900" w:right="288" w:hanging="360"/>
        <w:jc w:val="both"/>
        <w:rPr>
          <w:rFonts w:ascii="Calibri" w:hAnsi="Calibri" w:cs="Calibri"/>
          <w:color w:val="000000"/>
          <w:sz w:val="22"/>
          <w:szCs w:val="22"/>
        </w:rPr>
      </w:pPr>
      <w:r>
        <w:rPr>
          <w:color w:val="000000"/>
          <w:sz w:val="28"/>
          <w:szCs w:val="28"/>
        </w:rPr>
        <w:t>1.</w:t>
      </w:r>
      <w:r w:rsidR="00F126B8" w:rsidRPr="00F126B8">
        <w:rPr>
          <w:color w:val="000000"/>
          <w:sz w:val="28"/>
          <w:szCs w:val="28"/>
        </w:rPr>
        <w:t>4.</w:t>
      </w:r>
      <w:r w:rsidR="00F126B8" w:rsidRPr="00F126B8">
        <w:rPr>
          <w:color w:val="000000"/>
          <w:sz w:val="14"/>
          <w:szCs w:val="14"/>
        </w:rPr>
        <w:t>     </w:t>
      </w:r>
      <w:r w:rsidR="00F126B8" w:rsidRPr="00F126B8">
        <w:rPr>
          <w:color w:val="000000"/>
          <w:sz w:val="28"/>
          <w:szCs w:val="28"/>
        </w:rPr>
        <w:t>Возможные экологические проявления геотермальной энергетики</w:t>
      </w:r>
    </w:p>
    <w:p w:rsidR="00F126B8" w:rsidRPr="00F75C83" w:rsidRDefault="00F126B8" w:rsidP="00F126B8">
      <w:pPr>
        <w:shd w:val="clear" w:color="auto" w:fill="FFFFFF"/>
        <w:ind w:right="288" w:firstLine="540"/>
        <w:jc w:val="both"/>
        <w:rPr>
          <w:rFonts w:ascii="Calibri" w:hAnsi="Calibri" w:cs="Calibri"/>
          <w:color w:val="FF0000"/>
          <w:sz w:val="22"/>
          <w:szCs w:val="22"/>
        </w:rPr>
      </w:pPr>
      <w:r w:rsidRPr="00F75C83">
        <w:rPr>
          <w:color w:val="FF0000"/>
          <w:sz w:val="28"/>
          <w:szCs w:val="28"/>
        </w:rPr>
        <w:t> </w:t>
      </w:r>
      <w:r w:rsidR="00F75C83" w:rsidRPr="00F75C83">
        <w:rPr>
          <w:color w:val="FF0000"/>
          <w:sz w:val="28"/>
          <w:szCs w:val="28"/>
        </w:rPr>
        <w:t>30.09.2019</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xml:space="preserve">Основное воздействие на окружающую среду геотермальные электростанции оказывают в период разработки месторождения, </w:t>
      </w:r>
      <w:r w:rsidRPr="00F126B8">
        <w:rPr>
          <w:color w:val="000000"/>
          <w:sz w:val="28"/>
          <w:szCs w:val="28"/>
        </w:rPr>
        <w:lastRenderedPageBreak/>
        <w:t>строительства паропроводов и здания станций, но оно обычно ограничено районом месторождения.</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Природный пар или газ добываются бурением скважин глубиной от 300 до 2700 м. Под действием собственного давления пар поднимается к поверхности, где собирается в теплоизолированные трубопроводы и подается к турбинам. К примеру, в долине гейзеров (США) производительность каждой скважины обеспечивает в среднем 7 МВт полезной мощности. Для работы станции мощностью 1000 МВт требуется 150 скважин, которые занимают территорию более 19 км</w:t>
      </w:r>
      <w:r w:rsidRPr="00F126B8">
        <w:rPr>
          <w:color w:val="000000"/>
          <w:sz w:val="28"/>
          <w:szCs w:val="28"/>
          <w:vertAlign w:val="superscript"/>
        </w:rPr>
        <w:t>2</w:t>
      </w:r>
      <w:r w:rsidRPr="00F126B8">
        <w:rPr>
          <w:color w:val="000000"/>
          <w:sz w:val="28"/>
          <w:szCs w:val="28"/>
        </w:rPr>
        <w:t>.</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Потенциальными последствиями геотермальных разработок являются оседание почвы и сейсмические эффекты. Оседание возможно всюду, где нижележащие слои перестают поддерживать верхние слои почвы и выражается в снижении дебитов термальных источников и гейзеров и даже полном их исчезновении. Так, при эксплуатации месторождения Вайрокей (США) с 1954 по 1970 гг. поверхность земли просела почти на 4 м, а площадь зоны, на которой произошло оседание грунта, составила около 70 км</w:t>
      </w:r>
      <w:r w:rsidRPr="00F126B8">
        <w:rPr>
          <w:color w:val="000000"/>
          <w:sz w:val="28"/>
          <w:szCs w:val="28"/>
          <w:vertAlign w:val="superscript"/>
        </w:rPr>
        <w:t>2</w:t>
      </w:r>
      <w:r w:rsidRPr="00F126B8">
        <w:rPr>
          <w:color w:val="000000"/>
          <w:sz w:val="28"/>
          <w:szCs w:val="28"/>
        </w:rPr>
        <w:t>, продолжая ежегодно увеличиваться.</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На ГеоТЭС не происходит сжигания топлива, поэтому объем отравляющих газов, выбрасываемых в атмосферу, значительно меньше, чем на ТЭС, и они имеют другой химический состав по сравнению с газообразными отходами станций на органическом топливе. Пар, добываемый из геотермальных скважин, в основном является водяным. Газовые примеси на 80 % состоят из двуокиси углерода и содержат небольшую долю метана, водорода, азота, аммиака и сероводорода. Наиболее вредным является сероводород (0,0225 %). В геотермальных водах содержатся в растворенном виде такие газы, как </w:t>
      </w:r>
      <w:r w:rsidRPr="00F126B8">
        <w:rPr>
          <w:color w:val="000000"/>
          <w:sz w:val="28"/>
          <w:szCs w:val="28"/>
          <w:lang w:val="en-US"/>
        </w:rPr>
        <w:t>SO</w:t>
      </w:r>
      <w:r w:rsidRPr="00F126B8">
        <w:rPr>
          <w:color w:val="000000"/>
          <w:sz w:val="28"/>
          <w:szCs w:val="28"/>
          <w:vertAlign w:val="subscript"/>
        </w:rPr>
        <w:t>2</w:t>
      </w:r>
      <w:r w:rsidRPr="00F126B8">
        <w:rPr>
          <w:color w:val="000000"/>
          <w:sz w:val="28"/>
          <w:szCs w:val="28"/>
        </w:rPr>
        <w:t>, </w:t>
      </w:r>
      <w:r w:rsidRPr="00F126B8">
        <w:rPr>
          <w:color w:val="000000"/>
          <w:sz w:val="28"/>
          <w:szCs w:val="28"/>
          <w:lang w:val="en-US"/>
        </w:rPr>
        <w:t>N</w:t>
      </w:r>
      <w:r w:rsidRPr="00F126B8">
        <w:rPr>
          <w:color w:val="000000"/>
          <w:sz w:val="28"/>
          <w:szCs w:val="28"/>
          <w:vertAlign w:val="subscript"/>
        </w:rPr>
        <w:t>2</w:t>
      </w:r>
      <w:r w:rsidRPr="00F126B8">
        <w:rPr>
          <w:color w:val="000000"/>
          <w:sz w:val="28"/>
          <w:szCs w:val="28"/>
        </w:rPr>
        <w:t>, </w:t>
      </w:r>
      <w:r w:rsidRPr="00F126B8">
        <w:rPr>
          <w:color w:val="000000"/>
          <w:sz w:val="28"/>
          <w:szCs w:val="28"/>
          <w:lang w:val="en-US"/>
        </w:rPr>
        <w:t>NH</w:t>
      </w:r>
      <w:r w:rsidRPr="00F126B8">
        <w:rPr>
          <w:color w:val="000000"/>
          <w:sz w:val="28"/>
          <w:szCs w:val="28"/>
          <w:vertAlign w:val="subscript"/>
        </w:rPr>
        <w:t>3</w:t>
      </w:r>
      <w:r w:rsidRPr="00F126B8">
        <w:rPr>
          <w:color w:val="000000"/>
          <w:sz w:val="28"/>
          <w:szCs w:val="28"/>
        </w:rPr>
        <w:t>, </w:t>
      </w:r>
      <w:r w:rsidRPr="00F126B8">
        <w:rPr>
          <w:color w:val="000000"/>
          <w:sz w:val="28"/>
          <w:szCs w:val="28"/>
          <w:lang w:val="en-US"/>
        </w:rPr>
        <w:t>H</w:t>
      </w:r>
      <w:r w:rsidRPr="00F126B8">
        <w:rPr>
          <w:color w:val="000000"/>
          <w:sz w:val="28"/>
          <w:szCs w:val="28"/>
          <w:vertAlign w:val="subscript"/>
        </w:rPr>
        <w:t>2</w:t>
      </w:r>
      <w:r w:rsidRPr="00F126B8">
        <w:rPr>
          <w:color w:val="000000"/>
          <w:sz w:val="28"/>
          <w:szCs w:val="28"/>
          <w:lang w:val="en-US"/>
        </w:rPr>
        <w:t>S</w:t>
      </w:r>
      <w:r w:rsidRPr="00F126B8">
        <w:rPr>
          <w:color w:val="000000"/>
          <w:sz w:val="28"/>
          <w:szCs w:val="28"/>
        </w:rPr>
        <w:t>, </w:t>
      </w:r>
      <w:r w:rsidRPr="00F126B8">
        <w:rPr>
          <w:color w:val="000000"/>
          <w:sz w:val="28"/>
          <w:szCs w:val="28"/>
          <w:lang w:val="en-US"/>
        </w:rPr>
        <w:t>CH</w:t>
      </w:r>
      <w:r w:rsidRPr="00F126B8">
        <w:rPr>
          <w:color w:val="000000"/>
          <w:sz w:val="28"/>
          <w:szCs w:val="28"/>
          <w:vertAlign w:val="subscript"/>
        </w:rPr>
        <w:t>4</w:t>
      </w:r>
      <w:r w:rsidRPr="00F126B8">
        <w:rPr>
          <w:color w:val="000000"/>
          <w:sz w:val="28"/>
          <w:szCs w:val="28"/>
        </w:rPr>
        <w:t>, </w:t>
      </w:r>
      <w:r w:rsidRPr="00F126B8">
        <w:rPr>
          <w:color w:val="000000"/>
          <w:sz w:val="28"/>
          <w:szCs w:val="28"/>
          <w:lang w:val="en-US"/>
        </w:rPr>
        <w:t>H</w:t>
      </w:r>
      <w:r w:rsidRPr="00F126B8">
        <w:rPr>
          <w:color w:val="000000"/>
          <w:sz w:val="28"/>
          <w:szCs w:val="28"/>
          <w:vertAlign w:val="subscript"/>
        </w:rPr>
        <w:t>2</w:t>
      </w:r>
      <w:r w:rsidRPr="00F126B8">
        <w:rPr>
          <w:color w:val="000000"/>
          <w:sz w:val="28"/>
          <w:szCs w:val="28"/>
        </w:rPr>
        <w:t>.</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Потребность ГеоТЭС в охлаждающей воде (на 1 кВт·ч электроэнергии) в 4-5 раз выше, чем ТЭС, из-за более низкого КПД. Сброс отработанной воды и конденсата для охлаждения в водоемы может вызвать их тепловое загрязнение, а также повышение концентрации солей, в том числе хлористого натрия, аммиака, кремнезема, и таких элементов, как бор, мышьяк, ртуть, рубидий, цезий, калий, фтор, натрий, бром, иод, хотя и в небольших количествах. С ростом глубин скважин возможно увеличение этих поступлений.</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Одно из неблагоприятных проявлений ГеоТЭС – загрязнение поверхностных и грунтовых вод в случае выброса растворов высокой концентрации при бурении скважин. Сброс отработанных термальных вод может вызвать заболачивание отдельных участков почвы в условиях влажного климата, а в засушливых районах – засоление. Опасен прорыв трубопроводов, в результате которого на землю могут поступить большие количества рассолов.</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xml:space="preserve">ГеоТЭС, имея КПД в 2-3 раза меньше, чем АЭС и ТЭС, дают в 2-3 раза больше тепловых выбросов в атмосферу. В качестве простого пути сокращения воздействий на окружающую среду следует рекомендовать </w:t>
      </w:r>
      <w:r w:rsidRPr="00F126B8">
        <w:rPr>
          <w:color w:val="000000"/>
          <w:sz w:val="28"/>
          <w:szCs w:val="28"/>
        </w:rPr>
        <w:lastRenderedPageBreak/>
        <w:t>создание круговой циркуляции теплоносителя на ГеоТЭС по системе «скважина – теплосъемные агрегаты – скважина – пласт». Это позволит избежать поступления термальных вод на поверхность земли, в грунтовые воды и поверхностные водоемы, обеспечить сохранение пластового давления, исключить оседание грунта и любую возможность сейсмических проявлений.</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Неблагоприятные экологические воздействия геотермальной энергетики на экологию:</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отчуждение земель;</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изменение уровня грунтовых вод, оседание почвы, заболачивание;</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подвижки земной коры, повышение сейсмической активности;</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выбросы газов (метан, водород, азот, аммиак, сероводород) ;</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выброс тепла в атмосферу или в поверхностные воды;</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сброс отравленных вод и конденсата, загрязненных в небольших количествах аммиаком, ртутью, кремнеземом;</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загрязнение подземных вод и водоносных слоев, засоление почв;</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выбросы больших количеств рассолов при разрыве трубопроводов.</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w:t>
      </w:r>
    </w:p>
    <w:p w:rsidR="00F126B8" w:rsidRPr="00F126B8" w:rsidRDefault="00DA78DA" w:rsidP="00F126B8">
      <w:pPr>
        <w:shd w:val="clear" w:color="auto" w:fill="FFFFFF"/>
        <w:ind w:left="900" w:right="288" w:hanging="360"/>
        <w:jc w:val="both"/>
        <w:rPr>
          <w:rFonts w:ascii="Calibri" w:hAnsi="Calibri" w:cs="Calibri"/>
          <w:color w:val="000000"/>
          <w:sz w:val="22"/>
          <w:szCs w:val="22"/>
        </w:rPr>
      </w:pPr>
      <w:r>
        <w:rPr>
          <w:color w:val="000000"/>
          <w:sz w:val="28"/>
          <w:szCs w:val="28"/>
        </w:rPr>
        <w:t>1.</w:t>
      </w:r>
      <w:r w:rsidR="00F126B8" w:rsidRPr="00F126B8">
        <w:rPr>
          <w:color w:val="000000"/>
          <w:sz w:val="28"/>
          <w:szCs w:val="28"/>
        </w:rPr>
        <w:t>5.</w:t>
      </w:r>
      <w:r w:rsidR="00F126B8" w:rsidRPr="00F126B8">
        <w:rPr>
          <w:color w:val="000000"/>
          <w:sz w:val="14"/>
          <w:szCs w:val="14"/>
        </w:rPr>
        <w:t>     </w:t>
      </w:r>
      <w:r w:rsidR="00F126B8" w:rsidRPr="00F126B8">
        <w:rPr>
          <w:color w:val="000000"/>
          <w:sz w:val="28"/>
          <w:szCs w:val="28"/>
        </w:rPr>
        <w:t>Экологические последствия использования энергии океана</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При преобразовании любых видов океанической энергии неминуемы определенные изменения естественного состояния затрагиваемых экосистем. К отрицательным последствиям работы установок, использующих термальную энергию океана, можно отнести возможные утечки в океан аммиака, пропана или фреона, а также веществ, применяемых для промывки теплообменников (хлор и др.). Возможно значительное выделение углекислого газа из поднимаемых на поверхность холодных глубинных вод из-за снижения в них парциального давления СО2 и повышения температуры, Выделение СО2 из воды при работе океанических ТЭС предположительно на 30% больше, чем при работе обычных ТЭС той же мощности, использующих органическое топливо. Охлаждение вод океана вызывает увеличение содержания питательных веществ в поверхностном слое и значительный рост фитопланктона. При подъеме к поверхности глубинные микроорганизмы будут загрязнять океан и придется применять специальные меры для его очистки.</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Строительство ПЭС сказывается неблагоприятно на состоянии прибрежных земель, самого побережья и аквальной вдольбереговой полосы: изменяются условия подтопления, засоления, размыва берегов, формирование пляжей и т. д. Изменение движения грунтовых вод влияет на динамику засоления прибрежных земель.</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xml:space="preserve">На ПЭС в КНР изучены закономерности отложения наносов в водохранилище ПЭС и за плотиной, а также мероприятия по борьбе с ними. Эксплуатация ПЭС «Ране» во Франции показала, что принятая в ее проекте однобассейновая схема двухстороннего действия максимально </w:t>
      </w:r>
      <w:r w:rsidRPr="00F126B8">
        <w:rPr>
          <w:color w:val="000000"/>
          <w:sz w:val="28"/>
          <w:szCs w:val="28"/>
        </w:rPr>
        <w:lastRenderedPageBreak/>
        <w:t>сохраняет природный цикл колебаний бассейна и гарантирует тем самым экологическую безопасность приливной энергии.</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Использование энергии волн на глубоководных местах в открытом океане сказывается на процессах в акватории океана. Преобразователи размещаются далеко от берега и не оказывают отрицательного действия на устойчивость побережья.</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При установке преобразователей вблизи побережья возникают проблемы эстетического характера, так как они видны с берега. Цепочка устройств типа ныряющих уток Солтера длиной в несколько километров выглядит эстетически менее привлекательно, чем группа продуманно размещенных отдельно стоящих преобразователей энергии. Кроме того, непрерывная линия преобразователей в отличие от отдельно расположенных установок может стать препятствием для навигации и оказаться опасной для судов во время сильных штормов.</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Один из важных вопросов влияния на окружающую среду преобразования энергии волн в прибрежной зоне – это воздействие на процессы в ее пределах. Вещества, перемещаемые волнами, называются прибрежными наносами. Движение их необходимо для стабилизации береговой полосы, т. е. баланса между эрозией и отложениями. В связи с этим цепь из преобразователей энергии волн целесообразно устанавливать в местах намечаемых волноломов, чтобы они выполняли двойную функцию: использование энергии</w:t>
      </w:r>
      <w:r w:rsidRPr="00F126B8">
        <w:rPr>
          <w:color w:val="000000"/>
          <w:sz w:val="22"/>
          <w:szCs w:val="22"/>
        </w:rPr>
        <w:t> </w:t>
      </w:r>
      <w:r w:rsidRPr="00F126B8">
        <w:rPr>
          <w:color w:val="000000"/>
          <w:sz w:val="28"/>
          <w:szCs w:val="28"/>
        </w:rPr>
        <w:t>волн и защиту побережья.</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Неблагоприятные экологические последствия в гидротермальной энергетике:</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утечки в океан аммиака, фреона, хлора и др.;</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выделение СО</w:t>
      </w:r>
      <w:r w:rsidRPr="00F126B8">
        <w:rPr>
          <w:color w:val="000000"/>
          <w:sz w:val="28"/>
          <w:szCs w:val="28"/>
          <w:vertAlign w:val="subscript"/>
        </w:rPr>
        <w:t>2</w:t>
      </w:r>
      <w:r w:rsidRPr="00F126B8">
        <w:rPr>
          <w:color w:val="000000"/>
          <w:sz w:val="28"/>
          <w:szCs w:val="28"/>
        </w:rPr>
        <w:t> из воды;</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изменение циркуляции вод, появление региональных и биологических аномалий под воздействием гидродинамических и тепловых</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возмущений;</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изменение климата.</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Неблагоприятные экологические последствия в приливной энергетике:</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периодическое затопление прибрежных территорий, изменение землепользования в районе ПЭС, флоры и фауны акватории;</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строительное замутнение воды, поверхностные сбросы загрязненных вод.</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Неблагоприятные экологические последствия в волновой энергетике:</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эрозия побережья, смена движения прибрежных песков;</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значительная материалоемкость;</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изменение сложившихся судоходных путей вдоль берегов;</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загрязнение воды в процессе строительства, поверхностные сбросы.</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w:t>
      </w:r>
    </w:p>
    <w:p w:rsidR="00F126B8" w:rsidRPr="00F126B8" w:rsidRDefault="00DA78DA" w:rsidP="00F126B8">
      <w:pPr>
        <w:shd w:val="clear" w:color="auto" w:fill="FFFFFF"/>
        <w:ind w:left="900" w:right="288" w:hanging="360"/>
        <w:jc w:val="both"/>
        <w:rPr>
          <w:rFonts w:ascii="Calibri" w:hAnsi="Calibri" w:cs="Calibri"/>
          <w:color w:val="000000"/>
          <w:sz w:val="22"/>
          <w:szCs w:val="22"/>
        </w:rPr>
      </w:pPr>
      <w:r>
        <w:rPr>
          <w:color w:val="000000"/>
          <w:sz w:val="28"/>
          <w:szCs w:val="28"/>
        </w:rPr>
        <w:t>1.</w:t>
      </w:r>
      <w:r w:rsidR="00F126B8" w:rsidRPr="00F126B8">
        <w:rPr>
          <w:color w:val="000000"/>
          <w:sz w:val="28"/>
          <w:szCs w:val="28"/>
        </w:rPr>
        <w:t>6.</w:t>
      </w:r>
      <w:r w:rsidR="00F126B8" w:rsidRPr="00F126B8">
        <w:rPr>
          <w:color w:val="000000"/>
          <w:sz w:val="14"/>
          <w:szCs w:val="14"/>
        </w:rPr>
        <w:t>     </w:t>
      </w:r>
      <w:r w:rsidR="00F126B8" w:rsidRPr="00F126B8">
        <w:rPr>
          <w:color w:val="000000"/>
          <w:sz w:val="28"/>
          <w:szCs w:val="28"/>
        </w:rPr>
        <w:t>Экологическая характеристика использования биоэнергетических установок</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lastRenderedPageBreak/>
        <w:t> </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Биоэнергетические станции по сравнению с традиционными электростанциями и другими НВИЭ являются наиболее экологически безопасными. Они способствуют избавлению окружающей среды от загрязнения всевозможными отходами. Так, например, анаэробная ферментация – эффективное средство не только реализации отходов животноводства, но и обеспечения экологической чистоты, так как твердые органические вещества теряют запах и становятся менее привлекательными для грызунов и насекомых (в процессе перегнивания разрушаются болезнетворные микроорганизмы). Кроме того, образуются дополнительный корм для скота (протеин) и удобрения.</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Городские стоки и твердые отходы, отходы при рубках леса и дерево-обрабатывающей промышленности, представляя собой возможные источники сильного загрязнения природной среды, являются в то же время сырьем для получения энергии, удобрений, ценных химических веществ. Поэтому широкое развитие биоэнергетики эффективно в экологическом отношении.</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Однако неблагоприятные воздействия на объекты природной среды при энергетическом использовании биомассы имеют место. Прямое сжигание древесины дает большое количество твердых частиц, органических компонентов, окиси углерода и других газов. По концентрации некоторых загрязнителей они превосходят продукты сгорания нефти и ее производных. Другим экологическим последствием сжигания древесины являются значительные тепловые потери.</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По сравнению с древесиной биогаз – более чистое топливо, непроизводящее вредных газов и частиц. Вместе с тем необходимы меры предосторожности при производстве и потреблении биогаза, так как метан взрывоопасен. Поэтому при его хранении, транспортировке и использовании следует осуществлять регулярный контроль для обнаружения и ликвидации утечек. При ферментационных процессах по переработке биомассы в этанол образуется большое количество побочных продуктов (промывочные воды и остатки перегонки), являющихся серьезным источником загрязнения среды, поскольку их вес в несколько раз (до 10) превышает вес этилового спирта.</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Неблагоприятные воздействия биоэнергетики на экологию:</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выбросы твердых частиц, канцерогенных и токсичных веществ, окиси углерода, биогаза, биоспирта;</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выброс тепла, изменение теплового баланса;</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обеднение почвенной органики, истощение и эрозия почв;</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взрывоопасность;</w:t>
      </w:r>
    </w:p>
    <w:p w:rsidR="00F126B8" w:rsidRPr="00F126B8" w:rsidRDefault="00F126B8" w:rsidP="00F126B8">
      <w:pPr>
        <w:shd w:val="clear" w:color="auto" w:fill="FFFFFF"/>
        <w:ind w:right="288" w:firstLine="540"/>
        <w:jc w:val="both"/>
        <w:rPr>
          <w:rFonts w:ascii="Calibri" w:hAnsi="Calibri" w:cs="Calibri"/>
          <w:color w:val="000000"/>
          <w:sz w:val="22"/>
          <w:szCs w:val="22"/>
        </w:rPr>
      </w:pPr>
      <w:r w:rsidRPr="00F126B8">
        <w:rPr>
          <w:color w:val="000000"/>
          <w:sz w:val="28"/>
          <w:szCs w:val="28"/>
        </w:rPr>
        <w:t>− большое количество отходов в виде побочных продуктов (промывочные воды, остатки перегонки).</w:t>
      </w:r>
    </w:p>
    <w:p w:rsidR="0051291A" w:rsidRDefault="00F126B8" w:rsidP="00133AA5">
      <w:pPr>
        <w:shd w:val="clear" w:color="auto" w:fill="FFFFFF"/>
        <w:ind w:right="288" w:firstLine="540"/>
        <w:jc w:val="both"/>
        <w:rPr>
          <w:sz w:val="28"/>
          <w:szCs w:val="28"/>
        </w:rPr>
      </w:pPr>
      <w:r w:rsidRPr="00F126B8">
        <w:rPr>
          <w:color w:val="000000"/>
          <w:sz w:val="28"/>
          <w:szCs w:val="28"/>
        </w:rPr>
        <w:t> </w:t>
      </w:r>
    </w:p>
    <w:p w:rsidR="0051291A" w:rsidRPr="006C50AD" w:rsidRDefault="009E3B3C" w:rsidP="0051291A">
      <w:pPr>
        <w:spacing w:line="360" w:lineRule="auto"/>
        <w:rPr>
          <w:b/>
          <w:sz w:val="28"/>
          <w:szCs w:val="28"/>
        </w:rPr>
      </w:pPr>
      <w:r w:rsidRPr="006C50AD">
        <w:rPr>
          <w:b/>
          <w:sz w:val="28"/>
          <w:szCs w:val="28"/>
        </w:rPr>
        <w:t>Практическое занятие</w:t>
      </w:r>
      <w:r w:rsidR="0051291A" w:rsidRPr="006C50AD">
        <w:rPr>
          <w:b/>
          <w:sz w:val="28"/>
          <w:szCs w:val="28"/>
        </w:rPr>
        <w:t xml:space="preserve"> №</w:t>
      </w:r>
      <w:bookmarkStart w:id="0" w:name="bookmark0"/>
      <w:r w:rsidR="00F126B8">
        <w:rPr>
          <w:b/>
          <w:sz w:val="28"/>
          <w:szCs w:val="28"/>
        </w:rPr>
        <w:t xml:space="preserve"> 2</w:t>
      </w:r>
    </w:p>
    <w:p w:rsidR="006457F0" w:rsidRDefault="006457F0" w:rsidP="0051291A">
      <w:pPr>
        <w:spacing w:line="360" w:lineRule="auto"/>
        <w:rPr>
          <w:b/>
          <w:sz w:val="28"/>
          <w:szCs w:val="28"/>
        </w:rPr>
      </w:pPr>
      <w:r>
        <w:rPr>
          <w:b/>
          <w:sz w:val="28"/>
          <w:szCs w:val="28"/>
        </w:rPr>
        <w:lastRenderedPageBreak/>
        <w:t>Ветроэнергетика</w:t>
      </w:r>
    </w:p>
    <w:p w:rsidR="00A807F6" w:rsidRDefault="00DA78DA" w:rsidP="0051291A">
      <w:pPr>
        <w:spacing w:line="360" w:lineRule="auto"/>
        <w:rPr>
          <w:sz w:val="28"/>
          <w:szCs w:val="28"/>
        </w:rPr>
      </w:pPr>
      <w:r>
        <w:rPr>
          <w:b/>
          <w:sz w:val="28"/>
          <w:szCs w:val="28"/>
        </w:rPr>
        <w:t>Задание № 2</w:t>
      </w:r>
    </w:p>
    <w:p w:rsidR="00A807F6" w:rsidRDefault="00A807F6" w:rsidP="00A807F6">
      <w:pPr>
        <w:spacing w:line="360" w:lineRule="auto"/>
        <w:ind w:firstLine="708"/>
        <w:jc w:val="both"/>
        <w:rPr>
          <w:sz w:val="28"/>
          <w:szCs w:val="28"/>
        </w:rPr>
      </w:pPr>
      <w:r>
        <w:rPr>
          <w:sz w:val="28"/>
          <w:szCs w:val="28"/>
        </w:rPr>
        <w:t>Определить скорость ветра и мощность горизонтальной ветроэнергетической установки (ВЭУ) при различных значениях высоты башни ВЭУ (</w:t>
      </w:r>
      <w:r>
        <w:rPr>
          <w:i/>
          <w:sz w:val="28"/>
          <w:szCs w:val="28"/>
        </w:rPr>
        <w:t>h</w:t>
      </w:r>
      <w:r>
        <w:rPr>
          <w:sz w:val="28"/>
          <w:szCs w:val="28"/>
        </w:rPr>
        <w:t xml:space="preserve"> = 10; 40; 80; </w:t>
      </w:r>
      <w:smartTag w:uri="urn:schemas-microsoft-com:office:smarttags" w:element="metricconverter">
        <w:smartTagPr>
          <w:attr w:name="ProductID" w:val="120 м"/>
        </w:smartTagPr>
        <w:r>
          <w:rPr>
            <w:sz w:val="28"/>
            <w:szCs w:val="28"/>
          </w:rPr>
          <w:t>120 м</w:t>
        </w:r>
      </w:smartTag>
      <w:r>
        <w:rPr>
          <w:sz w:val="28"/>
          <w:szCs w:val="28"/>
        </w:rPr>
        <w:t>). Другие исходные данные выбрать из таблицы 1 в соответствии с вариантом, предложенным преподавателем. Построить график зависимости мощности горизонтальной ВЭУ от высоты башни. Рассчитать наименьшую допустимую высоту башни ВЭУ и определить скорость ветра и мощность установки при этом значении высоты. Сделать вывод по результатам работы.</w:t>
      </w:r>
    </w:p>
    <w:p w:rsidR="00A807F6" w:rsidRDefault="00A807F6" w:rsidP="00A807F6">
      <w:pPr>
        <w:spacing w:line="360" w:lineRule="auto"/>
        <w:ind w:firstLine="708"/>
        <w:jc w:val="both"/>
        <w:rPr>
          <w:sz w:val="28"/>
          <w:szCs w:val="28"/>
        </w:rPr>
      </w:pPr>
      <w:r>
        <w:rPr>
          <w:sz w:val="28"/>
          <w:szCs w:val="28"/>
        </w:rPr>
        <w:t>Исходные данные для расчетов выбрать из таблицы 1 по варианту заданному преподавателем</w:t>
      </w:r>
    </w:p>
    <w:p w:rsidR="00A807F6" w:rsidRDefault="00F736FE" w:rsidP="00A807F6">
      <w:pPr>
        <w:spacing w:line="360" w:lineRule="auto"/>
        <w:jc w:val="both"/>
        <w:rPr>
          <w:sz w:val="28"/>
          <w:szCs w:val="28"/>
        </w:rPr>
      </w:pPr>
      <w:r>
        <w:rPr>
          <w:sz w:val="28"/>
          <w:szCs w:val="28"/>
        </w:rPr>
        <w:t>Таблица 2</w:t>
      </w:r>
      <w:r w:rsidR="00A807F6">
        <w:rPr>
          <w:sz w:val="28"/>
          <w:szCs w:val="28"/>
        </w:rPr>
        <w:t xml:space="preserve"> – Исходные данные для задания №1</w:t>
      </w:r>
    </w:p>
    <w:tbl>
      <w:tblPr>
        <w:tblW w:w="9720" w:type="dxa"/>
        <w:tblInd w:w="40" w:type="dxa"/>
        <w:tblLayout w:type="fixed"/>
        <w:tblCellMar>
          <w:left w:w="40" w:type="dxa"/>
          <w:right w:w="40" w:type="dxa"/>
        </w:tblCellMar>
        <w:tblLook w:val="04A0" w:firstRow="1" w:lastRow="0" w:firstColumn="1" w:lastColumn="0" w:noHBand="0" w:noVBand="1"/>
      </w:tblPr>
      <w:tblGrid>
        <w:gridCol w:w="600"/>
        <w:gridCol w:w="960"/>
        <w:gridCol w:w="960"/>
        <w:gridCol w:w="1080"/>
        <w:gridCol w:w="1440"/>
        <w:gridCol w:w="960"/>
        <w:gridCol w:w="1173"/>
        <w:gridCol w:w="1200"/>
        <w:gridCol w:w="1347"/>
      </w:tblGrid>
      <w:tr w:rsidR="00A807F6" w:rsidTr="00A807F6">
        <w:trPr>
          <w:cantSplit/>
          <w:trHeight w:val="943"/>
        </w:trPr>
        <w:tc>
          <w:tcPr>
            <w:tcW w:w="600" w:type="dxa"/>
            <w:tcBorders>
              <w:top w:val="single" w:sz="6" w:space="0" w:color="auto"/>
              <w:left w:val="single" w:sz="6" w:space="0" w:color="auto"/>
              <w:bottom w:val="single" w:sz="6" w:space="0" w:color="auto"/>
              <w:right w:val="single" w:sz="6" w:space="0" w:color="auto"/>
            </w:tcBorders>
          </w:tcPr>
          <w:p w:rsidR="00A807F6" w:rsidRDefault="00A807F6">
            <w:pPr>
              <w:jc w:val="center"/>
            </w:pPr>
          </w:p>
          <w:p w:rsidR="00A807F6" w:rsidRDefault="00A807F6">
            <w:pPr>
              <w:jc w:val="center"/>
            </w:pPr>
            <w:r>
              <w:t>№ вар.</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 xml:space="preserve">Скорость ветра на высоте </w:t>
            </w:r>
          </w:p>
          <w:p w:rsidR="00A807F6" w:rsidRDefault="00A807F6">
            <w:pPr>
              <w:jc w:val="center"/>
            </w:pPr>
            <w:smartTag w:uri="urn:schemas-microsoft-com:office:smarttags" w:element="metricconverter">
              <w:smartTagPr>
                <w:attr w:name="ProductID" w:val="10 м"/>
              </w:smartTagPr>
              <w:r>
                <w:t>10 м</w:t>
              </w:r>
            </w:smartTag>
            <w:r>
              <w:t>., м/с.</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Темпе-ратура воздуха, ºС</w:t>
            </w:r>
          </w:p>
        </w:tc>
        <w:tc>
          <w:tcPr>
            <w:tcW w:w="108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Диаметр ветро-колеса, м</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Механический</w:t>
            </w:r>
          </w:p>
          <w:p w:rsidR="00A807F6" w:rsidRDefault="00A807F6">
            <w:pPr>
              <w:jc w:val="center"/>
            </w:pPr>
            <w:r>
              <w:t xml:space="preserve">КПД </w:t>
            </w:r>
          </w:p>
          <w:p w:rsidR="00A807F6" w:rsidRDefault="00A807F6">
            <w:pPr>
              <w:jc w:val="center"/>
            </w:pPr>
            <w:r>
              <w:t>ветроколеса</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 xml:space="preserve">Электри-ческий КПД </w:t>
            </w:r>
            <w:r>
              <w:softHyphen/>
            </w:r>
          </w:p>
        </w:tc>
        <w:tc>
          <w:tcPr>
            <w:tcW w:w="1173"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Тип самого высокого препятствия</w:t>
            </w:r>
          </w:p>
        </w:tc>
        <w:tc>
          <w:tcPr>
            <w:tcW w:w="12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Высота препятствия, м</w:t>
            </w:r>
          </w:p>
        </w:tc>
        <w:tc>
          <w:tcPr>
            <w:tcW w:w="1347"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Расстояние до препятствия, м</w:t>
            </w:r>
          </w:p>
        </w:tc>
      </w:tr>
      <w:tr w:rsidR="00A807F6" w:rsidTr="00A807F6">
        <w:tc>
          <w:tcPr>
            <w:tcW w:w="6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8</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20</w:t>
            </w:r>
          </w:p>
        </w:tc>
        <w:tc>
          <w:tcPr>
            <w:tcW w:w="108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4,0</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0,77</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0,83</w:t>
            </w:r>
          </w:p>
        </w:tc>
        <w:tc>
          <w:tcPr>
            <w:tcW w:w="1173"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здание</w:t>
            </w:r>
          </w:p>
        </w:tc>
        <w:tc>
          <w:tcPr>
            <w:tcW w:w="12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25</w:t>
            </w:r>
          </w:p>
        </w:tc>
        <w:tc>
          <w:tcPr>
            <w:tcW w:w="1347"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130</w:t>
            </w:r>
          </w:p>
        </w:tc>
      </w:tr>
      <w:tr w:rsidR="00A807F6" w:rsidTr="00A807F6">
        <w:tc>
          <w:tcPr>
            <w:tcW w:w="6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2</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6</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15</w:t>
            </w:r>
          </w:p>
        </w:tc>
        <w:tc>
          <w:tcPr>
            <w:tcW w:w="108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5,0</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0,82</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0,89</w:t>
            </w:r>
          </w:p>
        </w:tc>
        <w:tc>
          <w:tcPr>
            <w:tcW w:w="1173"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дерево</w:t>
            </w:r>
          </w:p>
        </w:tc>
        <w:tc>
          <w:tcPr>
            <w:tcW w:w="12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6</w:t>
            </w:r>
          </w:p>
        </w:tc>
        <w:tc>
          <w:tcPr>
            <w:tcW w:w="1347"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20</w:t>
            </w:r>
          </w:p>
        </w:tc>
      </w:tr>
      <w:tr w:rsidR="00A807F6" w:rsidTr="00A807F6">
        <w:tc>
          <w:tcPr>
            <w:tcW w:w="6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3</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10</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12</w:t>
            </w:r>
          </w:p>
        </w:tc>
        <w:tc>
          <w:tcPr>
            <w:tcW w:w="108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9,0</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0,90</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0,92</w:t>
            </w:r>
          </w:p>
        </w:tc>
        <w:tc>
          <w:tcPr>
            <w:tcW w:w="1173"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кустарник</w:t>
            </w:r>
          </w:p>
        </w:tc>
        <w:tc>
          <w:tcPr>
            <w:tcW w:w="12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1,8</w:t>
            </w:r>
          </w:p>
        </w:tc>
        <w:tc>
          <w:tcPr>
            <w:tcW w:w="1347"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100</w:t>
            </w:r>
          </w:p>
        </w:tc>
      </w:tr>
      <w:tr w:rsidR="00A807F6" w:rsidTr="00A807F6">
        <w:tc>
          <w:tcPr>
            <w:tcW w:w="6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4</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7</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16</w:t>
            </w:r>
          </w:p>
        </w:tc>
        <w:tc>
          <w:tcPr>
            <w:tcW w:w="108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6,0</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0,8</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0,90</w:t>
            </w:r>
          </w:p>
        </w:tc>
        <w:tc>
          <w:tcPr>
            <w:tcW w:w="1173"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дерево</w:t>
            </w:r>
          </w:p>
        </w:tc>
        <w:tc>
          <w:tcPr>
            <w:tcW w:w="12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9</w:t>
            </w:r>
          </w:p>
        </w:tc>
        <w:tc>
          <w:tcPr>
            <w:tcW w:w="1347"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90</w:t>
            </w:r>
          </w:p>
        </w:tc>
      </w:tr>
      <w:tr w:rsidR="00A807F6" w:rsidTr="00A807F6">
        <w:tc>
          <w:tcPr>
            <w:tcW w:w="6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5</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9</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17</w:t>
            </w:r>
          </w:p>
        </w:tc>
        <w:tc>
          <w:tcPr>
            <w:tcW w:w="108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7,0</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0,76</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0,86</w:t>
            </w:r>
          </w:p>
        </w:tc>
        <w:tc>
          <w:tcPr>
            <w:tcW w:w="1173"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здание</w:t>
            </w:r>
          </w:p>
        </w:tc>
        <w:tc>
          <w:tcPr>
            <w:tcW w:w="12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17</w:t>
            </w:r>
          </w:p>
        </w:tc>
        <w:tc>
          <w:tcPr>
            <w:tcW w:w="1347"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40</w:t>
            </w:r>
          </w:p>
        </w:tc>
      </w:tr>
      <w:tr w:rsidR="00A807F6" w:rsidTr="00A807F6">
        <w:tc>
          <w:tcPr>
            <w:tcW w:w="6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6</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14</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18</w:t>
            </w:r>
          </w:p>
        </w:tc>
        <w:tc>
          <w:tcPr>
            <w:tcW w:w="108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5,5</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0,8</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0,87</w:t>
            </w:r>
          </w:p>
        </w:tc>
        <w:tc>
          <w:tcPr>
            <w:tcW w:w="1173"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холм</w:t>
            </w:r>
          </w:p>
        </w:tc>
        <w:tc>
          <w:tcPr>
            <w:tcW w:w="12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5</w:t>
            </w:r>
          </w:p>
        </w:tc>
        <w:tc>
          <w:tcPr>
            <w:tcW w:w="1347"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70</w:t>
            </w:r>
          </w:p>
        </w:tc>
      </w:tr>
      <w:tr w:rsidR="00A807F6" w:rsidTr="00A807F6">
        <w:tc>
          <w:tcPr>
            <w:tcW w:w="6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7</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12</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19</w:t>
            </w:r>
          </w:p>
        </w:tc>
        <w:tc>
          <w:tcPr>
            <w:tcW w:w="108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11</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0,91</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0,85</w:t>
            </w:r>
          </w:p>
        </w:tc>
        <w:tc>
          <w:tcPr>
            <w:tcW w:w="1173"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поверхность воды</w:t>
            </w:r>
          </w:p>
        </w:tc>
        <w:tc>
          <w:tcPr>
            <w:tcW w:w="1200" w:type="dxa"/>
            <w:tcBorders>
              <w:top w:val="single" w:sz="6" w:space="0" w:color="auto"/>
              <w:left w:val="single" w:sz="6" w:space="0" w:color="auto"/>
              <w:bottom w:val="single" w:sz="6" w:space="0" w:color="auto"/>
              <w:right w:val="single" w:sz="6" w:space="0" w:color="auto"/>
            </w:tcBorders>
          </w:tcPr>
          <w:p w:rsidR="00A807F6" w:rsidRDefault="00A807F6">
            <w:pPr>
              <w:jc w:val="center"/>
            </w:pPr>
          </w:p>
          <w:p w:rsidR="00A807F6" w:rsidRDefault="00A807F6">
            <w:pPr>
              <w:jc w:val="center"/>
            </w:pPr>
            <w:r>
              <w:t>-</w:t>
            </w:r>
          </w:p>
        </w:tc>
        <w:tc>
          <w:tcPr>
            <w:tcW w:w="1347"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50</w:t>
            </w:r>
          </w:p>
        </w:tc>
      </w:tr>
      <w:tr w:rsidR="00A807F6" w:rsidTr="00A807F6">
        <w:tc>
          <w:tcPr>
            <w:tcW w:w="6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8</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13</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20</w:t>
            </w:r>
          </w:p>
        </w:tc>
        <w:tc>
          <w:tcPr>
            <w:tcW w:w="108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6,5</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0,87</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0,82</w:t>
            </w:r>
          </w:p>
        </w:tc>
        <w:tc>
          <w:tcPr>
            <w:tcW w:w="1173"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дерево</w:t>
            </w:r>
          </w:p>
        </w:tc>
        <w:tc>
          <w:tcPr>
            <w:tcW w:w="12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8</w:t>
            </w:r>
          </w:p>
        </w:tc>
        <w:tc>
          <w:tcPr>
            <w:tcW w:w="1347"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128</w:t>
            </w:r>
          </w:p>
        </w:tc>
      </w:tr>
      <w:tr w:rsidR="00A807F6" w:rsidTr="00A807F6">
        <w:tc>
          <w:tcPr>
            <w:tcW w:w="6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9</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11</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21</w:t>
            </w:r>
          </w:p>
        </w:tc>
        <w:tc>
          <w:tcPr>
            <w:tcW w:w="108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8</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0,85</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0,78</w:t>
            </w:r>
          </w:p>
        </w:tc>
        <w:tc>
          <w:tcPr>
            <w:tcW w:w="1173"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кустарник</w:t>
            </w:r>
          </w:p>
        </w:tc>
        <w:tc>
          <w:tcPr>
            <w:tcW w:w="12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1,2</w:t>
            </w:r>
          </w:p>
        </w:tc>
        <w:tc>
          <w:tcPr>
            <w:tcW w:w="1347"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135</w:t>
            </w:r>
          </w:p>
        </w:tc>
      </w:tr>
      <w:tr w:rsidR="00A807F6" w:rsidTr="00A807F6">
        <w:tc>
          <w:tcPr>
            <w:tcW w:w="6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10</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15</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22</w:t>
            </w:r>
          </w:p>
        </w:tc>
        <w:tc>
          <w:tcPr>
            <w:tcW w:w="108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12</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0,75</w:t>
            </w:r>
          </w:p>
        </w:tc>
        <w:tc>
          <w:tcPr>
            <w:tcW w:w="96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0,94</w:t>
            </w:r>
          </w:p>
        </w:tc>
        <w:tc>
          <w:tcPr>
            <w:tcW w:w="1173"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здание</w:t>
            </w:r>
          </w:p>
        </w:tc>
        <w:tc>
          <w:tcPr>
            <w:tcW w:w="120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15</w:t>
            </w:r>
          </w:p>
        </w:tc>
        <w:tc>
          <w:tcPr>
            <w:tcW w:w="1347"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110</w:t>
            </w:r>
          </w:p>
        </w:tc>
      </w:tr>
    </w:tbl>
    <w:p w:rsidR="00A807F6" w:rsidRDefault="00A807F6" w:rsidP="00A807F6">
      <w:pPr>
        <w:spacing w:line="360" w:lineRule="auto"/>
        <w:jc w:val="center"/>
        <w:rPr>
          <w:sz w:val="28"/>
          <w:szCs w:val="28"/>
        </w:rPr>
      </w:pPr>
    </w:p>
    <w:p w:rsidR="00A807F6" w:rsidRDefault="00A807F6" w:rsidP="00A807F6">
      <w:pPr>
        <w:spacing w:line="360" w:lineRule="auto"/>
        <w:jc w:val="both"/>
        <w:rPr>
          <w:sz w:val="28"/>
          <w:szCs w:val="28"/>
        </w:rPr>
      </w:pPr>
    </w:p>
    <w:bookmarkEnd w:id="0"/>
    <w:p w:rsidR="00A807F6" w:rsidRDefault="00DA78DA" w:rsidP="00A807F6">
      <w:pPr>
        <w:spacing w:line="360" w:lineRule="auto"/>
        <w:jc w:val="both"/>
        <w:rPr>
          <w:sz w:val="28"/>
          <w:szCs w:val="28"/>
        </w:rPr>
      </w:pPr>
      <w:r>
        <w:rPr>
          <w:sz w:val="28"/>
          <w:szCs w:val="28"/>
        </w:rPr>
        <w:t>2</w:t>
      </w:r>
      <w:r w:rsidR="00A807F6">
        <w:rPr>
          <w:sz w:val="28"/>
          <w:szCs w:val="28"/>
        </w:rPr>
        <w:t xml:space="preserve">. Указания к выполнению задания №1 </w:t>
      </w:r>
    </w:p>
    <w:p w:rsidR="00A807F6" w:rsidRDefault="00DA78DA" w:rsidP="00A807F6">
      <w:pPr>
        <w:spacing w:line="360" w:lineRule="auto"/>
        <w:jc w:val="both"/>
        <w:rPr>
          <w:sz w:val="28"/>
          <w:szCs w:val="28"/>
        </w:rPr>
      </w:pPr>
      <w:r>
        <w:rPr>
          <w:sz w:val="28"/>
          <w:szCs w:val="28"/>
        </w:rPr>
        <w:t>2</w:t>
      </w:r>
      <w:r w:rsidR="00A807F6">
        <w:rPr>
          <w:sz w:val="28"/>
          <w:szCs w:val="28"/>
        </w:rPr>
        <w:t>.1 Общие положения</w:t>
      </w:r>
    </w:p>
    <w:p w:rsidR="00A807F6" w:rsidRPr="00820C68" w:rsidRDefault="00A807F6" w:rsidP="00A807F6">
      <w:pPr>
        <w:spacing w:line="360" w:lineRule="auto"/>
        <w:ind w:firstLine="708"/>
        <w:jc w:val="both"/>
        <w:rPr>
          <w:color w:val="FF0000"/>
          <w:sz w:val="28"/>
          <w:szCs w:val="28"/>
        </w:rPr>
      </w:pPr>
      <w:r>
        <w:rPr>
          <w:sz w:val="28"/>
          <w:szCs w:val="28"/>
        </w:rPr>
        <w:t xml:space="preserve">Ветроэнергетические установки предназначены для преобразования энергии ветра в электрическую энергию. Наибольшее распространение получили  горизонтальные ВЭУ (рис. 1). Горизонтальные ВЭУ преобразуют подъемную силу ветра в электрическую энергию. Ротор установки (ветроколесо) преобразует энергию набегающего потока воздуха в </w:t>
      </w:r>
      <w:r>
        <w:rPr>
          <w:sz w:val="28"/>
          <w:szCs w:val="28"/>
        </w:rPr>
        <w:lastRenderedPageBreak/>
        <w:t>механическую энергию вращения оси турбины, а затем расположенные в корпусе ВЭУ редуктор (мультипликатор) и электрогенератор преобразуют механическую энергию в электрическую. Диаметр ветроколеса может составлять от нескольких метров до нескольких десятков метров. Частота вращения составляет от 15 до 100 об/мин.</w:t>
      </w:r>
      <w:r w:rsidR="00820C68" w:rsidRPr="00820C68">
        <w:rPr>
          <w:color w:val="FF0000"/>
          <w:sz w:val="28"/>
          <w:szCs w:val="28"/>
        </w:rPr>
        <w:t>28.10.19</w:t>
      </w:r>
    </w:p>
    <w:p w:rsidR="00A807F6" w:rsidRDefault="00A807F6" w:rsidP="00A807F6">
      <w:pPr>
        <w:spacing w:line="360" w:lineRule="auto"/>
        <w:jc w:val="center"/>
        <w:rPr>
          <w:sz w:val="28"/>
          <w:szCs w:val="28"/>
        </w:rPr>
      </w:pPr>
      <w:r>
        <w:rPr>
          <w:noProof/>
          <w:sz w:val="28"/>
          <w:szCs w:val="28"/>
        </w:rPr>
        <w:drawing>
          <wp:inline distT="0" distB="0" distL="0" distR="0">
            <wp:extent cx="4448175" cy="4772025"/>
            <wp:effectExtent l="0" t="0" r="9525" b="9525"/>
            <wp:docPr id="3" name="Рисунок 3"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pic:cNvPicPr>
                      <a:picLocks noChangeAspect="1" noChangeArrowheads="1"/>
                    </pic:cNvPicPr>
                  </pic:nvPicPr>
                  <pic:blipFill>
                    <a:blip r:embed="rId8" cstate="print">
                      <a:lum bright="-36000" contrast="96000"/>
                      <a:extLst>
                        <a:ext uri="{28A0092B-C50C-407E-A947-70E740481C1C}">
                          <a14:useLocalDpi xmlns:a14="http://schemas.microsoft.com/office/drawing/2010/main" val="0"/>
                        </a:ext>
                      </a:extLst>
                    </a:blip>
                    <a:srcRect l="21075" t="17084" r="22083" b="20964"/>
                    <a:stretch>
                      <a:fillRect/>
                    </a:stretch>
                  </pic:blipFill>
                  <pic:spPr bwMode="auto">
                    <a:xfrm>
                      <a:off x="0" y="0"/>
                      <a:ext cx="4448175" cy="4772025"/>
                    </a:xfrm>
                    <a:prstGeom prst="rect">
                      <a:avLst/>
                    </a:prstGeom>
                    <a:noFill/>
                    <a:ln>
                      <a:noFill/>
                    </a:ln>
                  </pic:spPr>
                </pic:pic>
              </a:graphicData>
            </a:graphic>
          </wp:inline>
        </w:drawing>
      </w:r>
    </w:p>
    <w:p w:rsidR="00A807F6" w:rsidRDefault="00A807F6" w:rsidP="00A807F6">
      <w:pPr>
        <w:spacing w:line="360" w:lineRule="auto"/>
        <w:jc w:val="center"/>
        <w:rPr>
          <w:sz w:val="28"/>
          <w:szCs w:val="28"/>
        </w:rPr>
      </w:pPr>
      <w:r>
        <w:rPr>
          <w:sz w:val="28"/>
          <w:szCs w:val="28"/>
        </w:rPr>
        <w:t>Рис. 1. Схема горизонтальной ВЭУ</w:t>
      </w:r>
    </w:p>
    <w:p w:rsidR="00A807F6" w:rsidRDefault="00A807F6" w:rsidP="00A807F6">
      <w:pPr>
        <w:spacing w:line="360" w:lineRule="auto"/>
        <w:jc w:val="both"/>
        <w:rPr>
          <w:sz w:val="28"/>
          <w:szCs w:val="28"/>
        </w:rPr>
      </w:pPr>
    </w:p>
    <w:p w:rsidR="00A807F6" w:rsidRDefault="00A807F6" w:rsidP="00A807F6">
      <w:pPr>
        <w:spacing w:line="360" w:lineRule="auto"/>
        <w:ind w:firstLine="708"/>
        <w:jc w:val="both"/>
        <w:rPr>
          <w:sz w:val="28"/>
          <w:szCs w:val="28"/>
        </w:rPr>
      </w:pPr>
      <w:r>
        <w:rPr>
          <w:sz w:val="28"/>
          <w:szCs w:val="28"/>
        </w:rPr>
        <w:t xml:space="preserve">Мощность, вырабатываемая горизонтальной ВЭУ, зависит от траектории движения воздушного потока, на которую влияет скорость ветра, рельеф местности, а также плотность и высота застройки. Природные или строительные объекты, расположенные на пути ветрового потока, могут образовывать ветровые тени разной высоты и конфигурации. Это может оказывать значительное влияние   на эффективность работы ВЭУ. Поэтому при выборе высоты башни ВЭУ следует руководствоваться помнить, что </w:t>
      </w:r>
      <w:r>
        <w:rPr>
          <w:sz w:val="28"/>
          <w:szCs w:val="28"/>
        </w:rPr>
        <w:lastRenderedPageBreak/>
        <w:t xml:space="preserve">нижний край лопастей ветроколеса должен располагаться на высоте, как  минимум, на </w:t>
      </w:r>
      <w:smartTag w:uri="urn:schemas-microsoft-com:office:smarttags" w:element="metricconverter">
        <w:smartTagPr>
          <w:attr w:name="ProductID" w:val="10 метров"/>
        </w:smartTagPr>
        <w:r>
          <w:rPr>
            <w:sz w:val="28"/>
            <w:szCs w:val="28"/>
          </w:rPr>
          <w:t>10 метров</w:t>
        </w:r>
      </w:smartTag>
      <w:r>
        <w:rPr>
          <w:sz w:val="28"/>
          <w:szCs w:val="28"/>
        </w:rPr>
        <w:t xml:space="preserve"> выше самого высокого препятствия в пределах </w:t>
      </w:r>
      <w:smartTag w:uri="urn:schemas-microsoft-com:office:smarttags" w:element="metricconverter">
        <w:smartTagPr>
          <w:attr w:name="ProductID" w:val="150 метров"/>
        </w:smartTagPr>
        <w:r>
          <w:rPr>
            <w:sz w:val="28"/>
            <w:szCs w:val="28"/>
          </w:rPr>
          <w:t>150 метров</w:t>
        </w:r>
      </w:smartTag>
      <w:r>
        <w:rPr>
          <w:sz w:val="28"/>
          <w:szCs w:val="28"/>
        </w:rPr>
        <w:t xml:space="preserve"> (а в случае протяженного препятствия – </w:t>
      </w:r>
      <w:smartTag w:uri="urn:schemas-microsoft-com:office:smarttags" w:element="metricconverter">
        <w:smartTagPr>
          <w:attr w:name="ProductID" w:val="1000 м"/>
        </w:smartTagPr>
        <w:r>
          <w:rPr>
            <w:sz w:val="28"/>
            <w:szCs w:val="28"/>
          </w:rPr>
          <w:t>1000 м</w:t>
        </w:r>
      </w:smartTag>
      <w:r>
        <w:rPr>
          <w:sz w:val="28"/>
          <w:szCs w:val="28"/>
        </w:rPr>
        <w:t>).</w:t>
      </w:r>
    </w:p>
    <w:p w:rsidR="00A807F6" w:rsidRDefault="00A807F6" w:rsidP="00A807F6">
      <w:pPr>
        <w:spacing w:line="360" w:lineRule="auto"/>
        <w:ind w:firstLine="708"/>
        <w:jc w:val="both"/>
        <w:rPr>
          <w:sz w:val="28"/>
          <w:szCs w:val="28"/>
        </w:rPr>
      </w:pPr>
    </w:p>
    <w:p w:rsidR="00A807F6" w:rsidRDefault="00DA78DA" w:rsidP="00A807F6">
      <w:pPr>
        <w:spacing w:line="360" w:lineRule="auto"/>
        <w:jc w:val="both"/>
        <w:rPr>
          <w:sz w:val="28"/>
          <w:szCs w:val="28"/>
        </w:rPr>
      </w:pPr>
      <w:r>
        <w:rPr>
          <w:sz w:val="28"/>
          <w:szCs w:val="28"/>
        </w:rPr>
        <w:t>2</w:t>
      </w:r>
      <w:r w:rsidR="00A807F6">
        <w:rPr>
          <w:sz w:val="28"/>
          <w:szCs w:val="28"/>
        </w:rPr>
        <w:t>.2 Методические указания к выполнению расчетов</w:t>
      </w:r>
    </w:p>
    <w:p w:rsidR="00A807F6" w:rsidRDefault="00A807F6" w:rsidP="00A807F6">
      <w:pPr>
        <w:spacing w:line="360" w:lineRule="auto"/>
        <w:jc w:val="both"/>
        <w:rPr>
          <w:sz w:val="28"/>
          <w:szCs w:val="28"/>
        </w:rPr>
      </w:pPr>
    </w:p>
    <w:p w:rsidR="00A807F6" w:rsidRDefault="00A807F6" w:rsidP="00A807F6">
      <w:pPr>
        <w:spacing w:line="360" w:lineRule="auto"/>
        <w:ind w:firstLine="708"/>
        <w:jc w:val="both"/>
        <w:rPr>
          <w:sz w:val="28"/>
          <w:szCs w:val="28"/>
        </w:rPr>
      </w:pPr>
      <w:r>
        <w:rPr>
          <w:sz w:val="28"/>
          <w:szCs w:val="28"/>
        </w:rPr>
        <w:t>Энергия ветрового потока, проходящего в единицу времени  через площадь, отметаемую лопастями ветроколеса, определяется по формуле:</w:t>
      </w:r>
    </w:p>
    <w:p w:rsidR="00A807F6" w:rsidRDefault="00A807F6" w:rsidP="00A807F6">
      <w:pPr>
        <w:spacing w:line="360" w:lineRule="auto"/>
        <w:jc w:val="center"/>
        <w:rPr>
          <w:sz w:val="28"/>
          <w:szCs w:val="28"/>
        </w:rPr>
      </w:pPr>
      <w:r w:rsidRPr="006D0DDB">
        <w:rPr>
          <w:position w:val="-24"/>
          <w:sz w:val="28"/>
          <w:szCs w:val="28"/>
        </w:rPr>
        <w:object w:dxaOrig="115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3pt" o:ole="">
            <v:imagedata r:id="rId9" o:title=""/>
          </v:shape>
          <o:OLEObject Type="Embed" ProgID="Equation.3" ShapeID="_x0000_i1025" DrawAspect="Content" ObjectID="_1665148507" r:id="rId10"/>
        </w:object>
      </w:r>
      <w:r>
        <w:rPr>
          <w:sz w:val="28"/>
          <w:szCs w:val="28"/>
        </w:rPr>
        <w:t>, Вт.</w:t>
      </w:r>
    </w:p>
    <w:p w:rsidR="00A807F6" w:rsidRDefault="00A807F6" w:rsidP="00A807F6">
      <w:pPr>
        <w:spacing w:line="360" w:lineRule="auto"/>
        <w:jc w:val="both"/>
        <w:rPr>
          <w:sz w:val="28"/>
          <w:szCs w:val="28"/>
        </w:rPr>
      </w:pPr>
      <w:r>
        <w:rPr>
          <w:sz w:val="28"/>
          <w:szCs w:val="28"/>
        </w:rPr>
        <w:t xml:space="preserve">где </w:t>
      </w:r>
      <w:r>
        <w:rPr>
          <w:i/>
          <w:sz w:val="28"/>
          <w:szCs w:val="28"/>
          <w:lang w:val="en-US"/>
        </w:rPr>
        <w:t>w</w:t>
      </w:r>
      <w:r>
        <w:rPr>
          <w:i/>
          <w:sz w:val="28"/>
          <w:szCs w:val="28"/>
        </w:rPr>
        <w:t xml:space="preserve"> – </w:t>
      </w:r>
      <w:r>
        <w:rPr>
          <w:sz w:val="28"/>
          <w:szCs w:val="28"/>
        </w:rPr>
        <w:t>скорость ветра, м/с;</w:t>
      </w:r>
    </w:p>
    <w:p w:rsidR="00A807F6" w:rsidRDefault="00A807F6" w:rsidP="00A807F6">
      <w:pPr>
        <w:spacing w:line="360" w:lineRule="auto"/>
        <w:jc w:val="both"/>
        <w:rPr>
          <w:sz w:val="28"/>
          <w:szCs w:val="28"/>
        </w:rPr>
      </w:pPr>
      <w:r>
        <w:rPr>
          <w:sz w:val="28"/>
          <w:szCs w:val="28"/>
        </w:rPr>
        <w:t xml:space="preserve">      </w:t>
      </w:r>
      <w:r>
        <w:rPr>
          <w:i/>
          <w:sz w:val="28"/>
          <w:szCs w:val="28"/>
          <w:lang w:val="en-US"/>
        </w:rPr>
        <w:t>M</w:t>
      </w:r>
      <w:r>
        <w:rPr>
          <w:i/>
          <w:sz w:val="28"/>
          <w:szCs w:val="28"/>
        </w:rPr>
        <w:t xml:space="preserve"> – </w:t>
      </w:r>
      <w:r>
        <w:rPr>
          <w:sz w:val="28"/>
          <w:szCs w:val="28"/>
        </w:rPr>
        <w:t>массовый расход воздуха, кг/с.</w:t>
      </w:r>
    </w:p>
    <w:p w:rsidR="00A807F6" w:rsidRDefault="00A807F6" w:rsidP="00A807F6">
      <w:pPr>
        <w:spacing w:line="360" w:lineRule="auto"/>
        <w:jc w:val="both"/>
        <w:rPr>
          <w:sz w:val="28"/>
          <w:szCs w:val="28"/>
        </w:rPr>
      </w:pPr>
    </w:p>
    <w:p w:rsidR="00A807F6" w:rsidRDefault="00A807F6" w:rsidP="00A807F6">
      <w:pPr>
        <w:spacing w:line="360" w:lineRule="auto"/>
        <w:ind w:firstLine="708"/>
        <w:jc w:val="both"/>
        <w:rPr>
          <w:sz w:val="28"/>
          <w:szCs w:val="28"/>
        </w:rPr>
      </w:pPr>
      <w:r>
        <w:rPr>
          <w:sz w:val="28"/>
          <w:szCs w:val="28"/>
        </w:rPr>
        <w:t>С увеличением высоты башни влияние природных или строительных объектов, расположенных на пути ветрового потока уменьшается, а скорость ветра, как правило, увеличивается. Это увеличение скорости может быть описано следующей зависимостью:</w:t>
      </w:r>
    </w:p>
    <w:p w:rsidR="00A807F6" w:rsidRDefault="00A807F6" w:rsidP="00A807F6">
      <w:pPr>
        <w:spacing w:line="360" w:lineRule="auto"/>
        <w:jc w:val="center"/>
        <w:rPr>
          <w:sz w:val="28"/>
          <w:szCs w:val="28"/>
        </w:rPr>
      </w:pPr>
      <w:r w:rsidRPr="006D0DDB">
        <w:rPr>
          <w:position w:val="-32"/>
          <w:sz w:val="28"/>
          <w:szCs w:val="28"/>
        </w:rPr>
        <w:object w:dxaOrig="1185" w:dyaOrig="795">
          <v:shape id="_x0000_i1026" type="#_x0000_t75" style="width:59.25pt;height:39.75pt" o:ole="">
            <v:imagedata r:id="rId11" o:title=""/>
          </v:shape>
          <o:OLEObject Type="Embed" ProgID="Equation.3" ShapeID="_x0000_i1026" DrawAspect="Content" ObjectID="_1665148508" r:id="rId12"/>
        </w:object>
      </w:r>
      <w:r>
        <w:rPr>
          <w:sz w:val="28"/>
          <w:szCs w:val="28"/>
        </w:rPr>
        <w:t>,</w:t>
      </w:r>
    </w:p>
    <w:p w:rsidR="00A807F6" w:rsidRDefault="00A807F6" w:rsidP="00A807F6">
      <w:pPr>
        <w:spacing w:line="360" w:lineRule="auto"/>
        <w:jc w:val="both"/>
        <w:rPr>
          <w:sz w:val="28"/>
          <w:szCs w:val="28"/>
        </w:rPr>
      </w:pPr>
      <w:r>
        <w:rPr>
          <w:sz w:val="28"/>
          <w:szCs w:val="28"/>
        </w:rPr>
        <w:t>где</w:t>
      </w:r>
      <w:r>
        <w:rPr>
          <w:rStyle w:val="FontStyle75"/>
        </w:rPr>
        <w:t xml:space="preserve">  </w:t>
      </w:r>
      <w:r>
        <w:rPr>
          <w:rStyle w:val="FontStyle75"/>
          <w:i/>
          <w:lang w:val="en-US"/>
        </w:rPr>
        <w:t>w</w:t>
      </w:r>
      <w:r>
        <w:rPr>
          <w:rStyle w:val="FontStyle75"/>
          <w:vertAlign w:val="subscript"/>
        </w:rPr>
        <w:t>0</w:t>
      </w:r>
      <w:r>
        <w:rPr>
          <w:rStyle w:val="FontStyle75"/>
          <w:i/>
        </w:rPr>
        <w:t xml:space="preserve"> –  </w:t>
      </w:r>
      <w:r>
        <w:rPr>
          <w:sz w:val="28"/>
          <w:szCs w:val="28"/>
        </w:rPr>
        <w:t xml:space="preserve">скорость ветра, измеренная на высоте </w:t>
      </w:r>
      <w:r>
        <w:rPr>
          <w:i/>
          <w:sz w:val="28"/>
          <w:szCs w:val="28"/>
        </w:rPr>
        <w:t>h</w:t>
      </w:r>
      <w:r>
        <w:rPr>
          <w:sz w:val="28"/>
          <w:szCs w:val="28"/>
          <w:vertAlign w:val="subscript"/>
        </w:rPr>
        <w:t>0</w:t>
      </w:r>
      <w:r>
        <w:rPr>
          <w:sz w:val="28"/>
          <w:szCs w:val="28"/>
        </w:rPr>
        <w:t>;</w:t>
      </w:r>
    </w:p>
    <w:p w:rsidR="00A807F6" w:rsidRDefault="00A807F6" w:rsidP="00A807F6">
      <w:pPr>
        <w:spacing w:line="360" w:lineRule="auto"/>
        <w:jc w:val="both"/>
        <w:rPr>
          <w:sz w:val="28"/>
          <w:szCs w:val="28"/>
        </w:rPr>
      </w:pPr>
      <w:r>
        <w:rPr>
          <w:i/>
          <w:sz w:val="28"/>
          <w:szCs w:val="28"/>
        </w:rPr>
        <w:t>h</w:t>
      </w:r>
      <w:r>
        <w:rPr>
          <w:sz w:val="28"/>
          <w:szCs w:val="28"/>
        </w:rPr>
        <w:t xml:space="preserve"> –  высота башни горизонтальной ВЭУ;</w:t>
      </w:r>
    </w:p>
    <w:p w:rsidR="00A807F6" w:rsidRDefault="00A807F6" w:rsidP="00A807F6">
      <w:pPr>
        <w:spacing w:line="360" w:lineRule="auto"/>
        <w:jc w:val="both"/>
        <w:rPr>
          <w:sz w:val="28"/>
          <w:szCs w:val="28"/>
        </w:rPr>
      </w:pPr>
      <w:r>
        <w:rPr>
          <w:i/>
          <w:sz w:val="28"/>
          <w:szCs w:val="28"/>
          <w:lang w:val="en-US"/>
        </w:rPr>
        <w:t>n</w:t>
      </w:r>
      <w:r w:rsidRPr="00A807F6">
        <w:rPr>
          <w:i/>
          <w:sz w:val="28"/>
          <w:szCs w:val="28"/>
        </w:rPr>
        <w:t xml:space="preserve"> </w:t>
      </w:r>
      <w:r>
        <w:rPr>
          <w:i/>
          <w:sz w:val="28"/>
          <w:szCs w:val="28"/>
        </w:rPr>
        <w:t xml:space="preserve">– </w:t>
      </w:r>
      <w:r>
        <w:rPr>
          <w:sz w:val="28"/>
          <w:szCs w:val="28"/>
        </w:rPr>
        <w:t>коэффициент, характеризующий градиент  скорости ветра по высоте.</w:t>
      </w:r>
    </w:p>
    <w:p w:rsidR="00A807F6" w:rsidRDefault="00A807F6" w:rsidP="00A807F6">
      <w:pPr>
        <w:spacing w:line="360" w:lineRule="auto"/>
        <w:jc w:val="both"/>
        <w:rPr>
          <w:sz w:val="28"/>
          <w:szCs w:val="28"/>
        </w:rPr>
      </w:pPr>
    </w:p>
    <w:p w:rsidR="00A807F6" w:rsidRDefault="00A807F6" w:rsidP="00A807F6">
      <w:pPr>
        <w:spacing w:line="360" w:lineRule="auto"/>
        <w:jc w:val="both"/>
        <w:rPr>
          <w:sz w:val="28"/>
          <w:szCs w:val="28"/>
        </w:rPr>
      </w:pPr>
      <w:r>
        <w:rPr>
          <w:sz w:val="28"/>
          <w:szCs w:val="28"/>
        </w:rPr>
        <w:tab/>
        <w:t xml:space="preserve">Наименьшую допустимую высоту башни рекомендуется выбирать с учетом приведенных выше соображений: </w:t>
      </w:r>
    </w:p>
    <w:p w:rsidR="00A807F6" w:rsidRDefault="00A807F6" w:rsidP="00A807F6">
      <w:pPr>
        <w:spacing w:line="360" w:lineRule="auto"/>
        <w:jc w:val="both"/>
        <w:rPr>
          <w:sz w:val="28"/>
          <w:szCs w:val="28"/>
        </w:rPr>
      </w:pPr>
    </w:p>
    <w:p w:rsidR="00A807F6" w:rsidRDefault="00A807F6" w:rsidP="00A807F6">
      <w:pPr>
        <w:spacing w:line="360" w:lineRule="auto"/>
        <w:jc w:val="center"/>
        <w:rPr>
          <w:sz w:val="28"/>
          <w:szCs w:val="28"/>
        </w:rPr>
      </w:pPr>
      <w:r>
        <w:rPr>
          <w:i/>
          <w:sz w:val="28"/>
          <w:szCs w:val="28"/>
        </w:rPr>
        <w:t>h</w:t>
      </w:r>
      <w:r>
        <w:rPr>
          <w:sz w:val="28"/>
          <w:szCs w:val="28"/>
          <w:vertAlign w:val="subscript"/>
        </w:rPr>
        <w:t>мин</w:t>
      </w:r>
      <w:r>
        <w:rPr>
          <w:sz w:val="28"/>
          <w:szCs w:val="28"/>
        </w:rPr>
        <w:t xml:space="preserve">  = </w:t>
      </w:r>
      <w:r>
        <w:rPr>
          <w:i/>
          <w:sz w:val="28"/>
          <w:szCs w:val="28"/>
        </w:rPr>
        <w:t>h</w:t>
      </w:r>
      <w:r>
        <w:rPr>
          <w:sz w:val="28"/>
          <w:szCs w:val="28"/>
          <w:vertAlign w:val="subscript"/>
        </w:rPr>
        <w:t>объекта</w:t>
      </w:r>
      <w:r>
        <w:rPr>
          <w:sz w:val="28"/>
          <w:szCs w:val="28"/>
        </w:rPr>
        <w:t xml:space="preserve"> + </w:t>
      </w:r>
      <w:r>
        <w:rPr>
          <w:i/>
          <w:sz w:val="28"/>
          <w:szCs w:val="28"/>
          <w:lang w:val="en-US"/>
        </w:rPr>
        <w:t>l</w:t>
      </w:r>
      <w:r>
        <w:rPr>
          <w:sz w:val="28"/>
          <w:szCs w:val="28"/>
        </w:rPr>
        <w:t xml:space="preserve"> + </w:t>
      </w:r>
      <w:smartTag w:uri="urn:schemas-microsoft-com:office:smarttags" w:element="metricconverter">
        <w:smartTagPr>
          <w:attr w:name="ProductID" w:val="10, м"/>
        </w:smartTagPr>
        <w:r>
          <w:rPr>
            <w:sz w:val="28"/>
            <w:szCs w:val="28"/>
          </w:rPr>
          <w:t>10, м</w:t>
        </w:r>
      </w:smartTag>
      <w:r>
        <w:rPr>
          <w:sz w:val="28"/>
          <w:szCs w:val="28"/>
        </w:rPr>
        <w:t xml:space="preserve">.,  </w:t>
      </w:r>
    </w:p>
    <w:p w:rsidR="00A807F6" w:rsidRDefault="00A807F6" w:rsidP="00A807F6">
      <w:pPr>
        <w:spacing w:line="360" w:lineRule="auto"/>
        <w:jc w:val="center"/>
        <w:rPr>
          <w:sz w:val="28"/>
          <w:szCs w:val="28"/>
        </w:rPr>
      </w:pPr>
    </w:p>
    <w:p w:rsidR="00A807F6" w:rsidRDefault="00A807F6" w:rsidP="00A807F6">
      <w:pPr>
        <w:spacing w:line="360" w:lineRule="auto"/>
        <w:rPr>
          <w:sz w:val="28"/>
          <w:szCs w:val="28"/>
        </w:rPr>
      </w:pPr>
      <w:r>
        <w:rPr>
          <w:sz w:val="28"/>
          <w:szCs w:val="28"/>
        </w:rPr>
        <w:t xml:space="preserve">где  </w:t>
      </w:r>
      <w:r>
        <w:rPr>
          <w:i/>
          <w:sz w:val="28"/>
          <w:szCs w:val="28"/>
          <w:lang w:val="en-US"/>
        </w:rPr>
        <w:t>l</w:t>
      </w:r>
      <w:r>
        <w:rPr>
          <w:sz w:val="28"/>
          <w:szCs w:val="28"/>
        </w:rPr>
        <w:t xml:space="preserve"> – длина лопасти ветроколеса ( половина диаметра).</w:t>
      </w:r>
    </w:p>
    <w:p w:rsidR="00A807F6" w:rsidRDefault="00A807F6" w:rsidP="00A807F6">
      <w:pPr>
        <w:spacing w:line="360" w:lineRule="auto"/>
        <w:jc w:val="both"/>
        <w:rPr>
          <w:sz w:val="28"/>
          <w:szCs w:val="28"/>
        </w:rPr>
      </w:pPr>
    </w:p>
    <w:p w:rsidR="00A807F6" w:rsidRDefault="00A807F6" w:rsidP="00A807F6">
      <w:pPr>
        <w:spacing w:line="360" w:lineRule="auto"/>
        <w:ind w:firstLine="708"/>
        <w:jc w:val="both"/>
        <w:rPr>
          <w:sz w:val="28"/>
          <w:szCs w:val="28"/>
        </w:rPr>
      </w:pPr>
      <w:r>
        <w:rPr>
          <w:sz w:val="28"/>
          <w:szCs w:val="28"/>
        </w:rPr>
        <w:lastRenderedPageBreak/>
        <w:t xml:space="preserve">Величина коэффициента </w:t>
      </w:r>
      <w:r>
        <w:rPr>
          <w:i/>
          <w:sz w:val="28"/>
          <w:szCs w:val="28"/>
          <w:lang w:val="en-US"/>
        </w:rPr>
        <w:t>n</w:t>
      </w:r>
      <w:r>
        <w:rPr>
          <w:sz w:val="28"/>
          <w:szCs w:val="28"/>
        </w:rPr>
        <w:t xml:space="preserve"> определяется по табл. 2 в зависимости от высоты объектов, расположенных в радиусе </w:t>
      </w:r>
      <w:smartTag w:uri="urn:schemas-microsoft-com:office:smarttags" w:element="metricconverter">
        <w:smartTagPr>
          <w:attr w:name="ProductID" w:val="150 м"/>
        </w:smartTagPr>
        <w:r>
          <w:rPr>
            <w:sz w:val="28"/>
            <w:szCs w:val="28"/>
          </w:rPr>
          <w:t>150 м</w:t>
        </w:r>
      </w:smartTag>
      <w:r>
        <w:rPr>
          <w:sz w:val="28"/>
          <w:szCs w:val="28"/>
        </w:rPr>
        <w:t>.</w:t>
      </w:r>
    </w:p>
    <w:p w:rsidR="00A807F6" w:rsidRDefault="00F736FE" w:rsidP="00A807F6">
      <w:pPr>
        <w:spacing w:line="360" w:lineRule="auto"/>
        <w:jc w:val="both"/>
        <w:rPr>
          <w:sz w:val="28"/>
          <w:szCs w:val="28"/>
        </w:rPr>
      </w:pPr>
      <w:r>
        <w:rPr>
          <w:sz w:val="28"/>
          <w:szCs w:val="28"/>
        </w:rPr>
        <w:t>Таблица 3</w:t>
      </w:r>
      <w:r w:rsidR="00A807F6">
        <w:rPr>
          <w:sz w:val="28"/>
          <w:szCs w:val="28"/>
        </w:rPr>
        <w:t xml:space="preserve"> – Рекомендуемые значения коэффициента </w:t>
      </w:r>
      <w:r w:rsidR="00A807F6">
        <w:rPr>
          <w:i/>
          <w:sz w:val="28"/>
          <w:szCs w:val="28"/>
          <w:lang w:val="en-US"/>
        </w:rPr>
        <w:t>n</w:t>
      </w:r>
    </w:p>
    <w:tbl>
      <w:tblPr>
        <w:tblW w:w="9210" w:type="dxa"/>
        <w:tblInd w:w="40" w:type="dxa"/>
        <w:tblLayout w:type="fixed"/>
        <w:tblCellMar>
          <w:left w:w="40" w:type="dxa"/>
          <w:right w:w="40" w:type="dxa"/>
        </w:tblCellMar>
        <w:tblLook w:val="04A0" w:firstRow="1" w:lastRow="0" w:firstColumn="1" w:lastColumn="0" w:noHBand="0" w:noVBand="1"/>
      </w:tblPr>
      <w:tblGrid>
        <w:gridCol w:w="8257"/>
        <w:gridCol w:w="953"/>
      </w:tblGrid>
      <w:tr w:rsidR="00A807F6" w:rsidTr="00A807F6">
        <w:tc>
          <w:tcPr>
            <w:tcW w:w="8262" w:type="dxa"/>
            <w:tcBorders>
              <w:top w:val="single" w:sz="6" w:space="0" w:color="auto"/>
              <w:left w:val="single" w:sz="6" w:space="0" w:color="auto"/>
              <w:bottom w:val="single" w:sz="6" w:space="0" w:color="auto"/>
              <w:right w:val="single" w:sz="4" w:space="0" w:color="auto"/>
            </w:tcBorders>
            <w:hideMark/>
          </w:tcPr>
          <w:p w:rsidR="00A807F6" w:rsidRDefault="00A807F6">
            <w:pPr>
              <w:rPr>
                <w:sz w:val="28"/>
                <w:szCs w:val="28"/>
              </w:rPr>
            </w:pPr>
            <w:r>
              <w:rPr>
                <w:sz w:val="28"/>
                <w:szCs w:val="28"/>
              </w:rPr>
              <w:t xml:space="preserve">Описание местности в радиусе </w:t>
            </w:r>
            <w:smartTag w:uri="urn:schemas-microsoft-com:office:smarttags" w:element="metricconverter">
              <w:smartTagPr>
                <w:attr w:name="ProductID" w:val="150 м"/>
              </w:smartTagPr>
              <w:r>
                <w:rPr>
                  <w:sz w:val="28"/>
                  <w:szCs w:val="28"/>
                </w:rPr>
                <w:t>150 м</w:t>
              </w:r>
            </w:smartTag>
          </w:p>
        </w:tc>
        <w:tc>
          <w:tcPr>
            <w:tcW w:w="954" w:type="dxa"/>
            <w:tcBorders>
              <w:top w:val="single" w:sz="6" w:space="0" w:color="auto"/>
              <w:left w:val="single" w:sz="4" w:space="0" w:color="auto"/>
              <w:bottom w:val="single" w:sz="6" w:space="0" w:color="auto"/>
              <w:right w:val="single" w:sz="6" w:space="0" w:color="auto"/>
            </w:tcBorders>
            <w:hideMark/>
          </w:tcPr>
          <w:p w:rsidR="00A807F6" w:rsidRDefault="00A807F6">
            <w:pPr>
              <w:jc w:val="center"/>
              <w:rPr>
                <w:sz w:val="28"/>
                <w:szCs w:val="28"/>
                <w:lang w:val="en-US"/>
              </w:rPr>
            </w:pPr>
            <w:r>
              <w:rPr>
                <w:i/>
                <w:sz w:val="28"/>
                <w:szCs w:val="28"/>
                <w:lang w:val="en-US"/>
              </w:rPr>
              <w:t>n</w:t>
            </w:r>
          </w:p>
        </w:tc>
      </w:tr>
      <w:tr w:rsidR="00A807F6" w:rsidTr="00A807F6">
        <w:tc>
          <w:tcPr>
            <w:tcW w:w="8262" w:type="dxa"/>
            <w:tcBorders>
              <w:top w:val="single" w:sz="6" w:space="0" w:color="auto"/>
              <w:left w:val="single" w:sz="6" w:space="0" w:color="auto"/>
              <w:bottom w:val="single" w:sz="6" w:space="0" w:color="auto"/>
              <w:right w:val="single" w:sz="4" w:space="0" w:color="auto"/>
            </w:tcBorders>
            <w:hideMark/>
          </w:tcPr>
          <w:p w:rsidR="00A807F6" w:rsidRDefault="00A807F6">
            <w:pPr>
              <w:rPr>
                <w:sz w:val="28"/>
                <w:szCs w:val="28"/>
              </w:rPr>
            </w:pPr>
            <w:r>
              <w:rPr>
                <w:sz w:val="28"/>
                <w:szCs w:val="28"/>
              </w:rPr>
              <w:t>Идеально гладкая поверхность, например поверхность водоема</w:t>
            </w:r>
          </w:p>
        </w:tc>
        <w:tc>
          <w:tcPr>
            <w:tcW w:w="954" w:type="dxa"/>
            <w:tcBorders>
              <w:top w:val="single" w:sz="6" w:space="0" w:color="auto"/>
              <w:left w:val="single" w:sz="4" w:space="0" w:color="auto"/>
              <w:bottom w:val="single" w:sz="6" w:space="0" w:color="auto"/>
              <w:right w:val="single" w:sz="6" w:space="0" w:color="auto"/>
            </w:tcBorders>
            <w:hideMark/>
          </w:tcPr>
          <w:p w:rsidR="00A807F6" w:rsidRDefault="00A807F6">
            <w:pPr>
              <w:jc w:val="center"/>
              <w:rPr>
                <w:sz w:val="28"/>
                <w:szCs w:val="28"/>
                <w:lang w:val="en-US"/>
              </w:rPr>
            </w:pPr>
            <w:r>
              <w:rPr>
                <w:sz w:val="28"/>
                <w:szCs w:val="28"/>
                <w:lang w:val="en-US"/>
              </w:rPr>
              <w:t>0</w:t>
            </w:r>
            <w:r>
              <w:rPr>
                <w:sz w:val="28"/>
                <w:szCs w:val="28"/>
              </w:rPr>
              <w:t>,</w:t>
            </w:r>
            <w:r>
              <w:rPr>
                <w:sz w:val="28"/>
                <w:szCs w:val="28"/>
                <w:lang w:val="en-US"/>
              </w:rPr>
              <w:t>1</w:t>
            </w:r>
          </w:p>
        </w:tc>
      </w:tr>
      <w:tr w:rsidR="00A807F6" w:rsidTr="00A807F6">
        <w:tc>
          <w:tcPr>
            <w:tcW w:w="8262" w:type="dxa"/>
            <w:tcBorders>
              <w:top w:val="single" w:sz="6" w:space="0" w:color="auto"/>
              <w:left w:val="single" w:sz="6" w:space="0" w:color="auto"/>
              <w:bottom w:val="single" w:sz="6" w:space="0" w:color="auto"/>
              <w:right w:val="single" w:sz="4" w:space="0" w:color="auto"/>
            </w:tcBorders>
            <w:hideMark/>
          </w:tcPr>
          <w:p w:rsidR="00A807F6" w:rsidRDefault="00A807F6">
            <w:pPr>
              <w:rPr>
                <w:sz w:val="28"/>
                <w:szCs w:val="28"/>
              </w:rPr>
            </w:pPr>
            <w:r>
              <w:rPr>
                <w:sz w:val="28"/>
                <w:szCs w:val="28"/>
              </w:rPr>
              <w:t xml:space="preserve">Плоские пастбища или низкие кустарники высотой до </w:t>
            </w:r>
            <w:smartTag w:uri="urn:schemas-microsoft-com:office:smarttags" w:element="metricconverter">
              <w:smartTagPr>
                <w:attr w:name="ProductID" w:val="2 м"/>
              </w:smartTagPr>
              <w:r>
                <w:rPr>
                  <w:sz w:val="28"/>
                  <w:szCs w:val="28"/>
                </w:rPr>
                <w:t>2 м</w:t>
              </w:r>
            </w:smartTag>
            <w:r>
              <w:rPr>
                <w:sz w:val="28"/>
                <w:szCs w:val="28"/>
              </w:rPr>
              <w:t>.</w:t>
            </w:r>
          </w:p>
        </w:tc>
        <w:tc>
          <w:tcPr>
            <w:tcW w:w="954" w:type="dxa"/>
            <w:tcBorders>
              <w:top w:val="single" w:sz="6" w:space="0" w:color="auto"/>
              <w:left w:val="single" w:sz="4" w:space="0" w:color="auto"/>
              <w:bottom w:val="single" w:sz="6" w:space="0" w:color="auto"/>
              <w:right w:val="single" w:sz="6" w:space="0" w:color="auto"/>
            </w:tcBorders>
            <w:hideMark/>
          </w:tcPr>
          <w:p w:rsidR="00A807F6" w:rsidRDefault="00A807F6">
            <w:pPr>
              <w:jc w:val="center"/>
              <w:rPr>
                <w:sz w:val="28"/>
                <w:szCs w:val="28"/>
              </w:rPr>
            </w:pPr>
            <w:r>
              <w:rPr>
                <w:sz w:val="28"/>
                <w:szCs w:val="28"/>
              </w:rPr>
              <w:t>0,2</w:t>
            </w:r>
          </w:p>
        </w:tc>
      </w:tr>
      <w:tr w:rsidR="00A807F6" w:rsidTr="00A807F6">
        <w:tc>
          <w:tcPr>
            <w:tcW w:w="8262" w:type="dxa"/>
            <w:tcBorders>
              <w:top w:val="single" w:sz="6" w:space="0" w:color="auto"/>
              <w:left w:val="single" w:sz="6" w:space="0" w:color="auto"/>
              <w:bottom w:val="single" w:sz="6" w:space="0" w:color="auto"/>
              <w:right w:val="single" w:sz="4" w:space="0" w:color="auto"/>
            </w:tcBorders>
            <w:hideMark/>
          </w:tcPr>
          <w:p w:rsidR="00A807F6" w:rsidRDefault="00A807F6">
            <w:pPr>
              <w:rPr>
                <w:sz w:val="28"/>
                <w:szCs w:val="28"/>
              </w:rPr>
            </w:pPr>
            <w:r>
              <w:rPr>
                <w:sz w:val="28"/>
                <w:szCs w:val="28"/>
              </w:rPr>
              <w:t xml:space="preserve">Деревья, холмы, здания в на расстоянии 120 – </w:t>
            </w:r>
            <w:smartTag w:uri="urn:schemas-microsoft-com:office:smarttags" w:element="metricconverter">
              <w:smartTagPr>
                <w:attr w:name="ProductID" w:val="150 м"/>
              </w:smartTagPr>
              <w:r>
                <w:rPr>
                  <w:sz w:val="28"/>
                  <w:szCs w:val="28"/>
                </w:rPr>
                <w:t>150 м</w:t>
              </w:r>
            </w:smartTag>
            <w:r>
              <w:rPr>
                <w:sz w:val="28"/>
                <w:szCs w:val="28"/>
              </w:rPr>
              <w:t>.</w:t>
            </w:r>
          </w:p>
        </w:tc>
        <w:tc>
          <w:tcPr>
            <w:tcW w:w="954" w:type="dxa"/>
            <w:tcBorders>
              <w:top w:val="single" w:sz="6" w:space="0" w:color="auto"/>
              <w:left w:val="single" w:sz="4" w:space="0" w:color="auto"/>
              <w:bottom w:val="single" w:sz="6" w:space="0" w:color="auto"/>
              <w:right w:val="single" w:sz="6" w:space="0" w:color="auto"/>
            </w:tcBorders>
            <w:hideMark/>
          </w:tcPr>
          <w:p w:rsidR="00A807F6" w:rsidRDefault="00A807F6">
            <w:pPr>
              <w:jc w:val="center"/>
              <w:rPr>
                <w:sz w:val="28"/>
                <w:szCs w:val="28"/>
              </w:rPr>
            </w:pPr>
            <w:r>
              <w:rPr>
                <w:sz w:val="28"/>
                <w:szCs w:val="28"/>
              </w:rPr>
              <w:t>0,3</w:t>
            </w:r>
          </w:p>
        </w:tc>
      </w:tr>
      <w:tr w:rsidR="00A807F6" w:rsidTr="00A807F6">
        <w:tc>
          <w:tcPr>
            <w:tcW w:w="8262" w:type="dxa"/>
            <w:tcBorders>
              <w:top w:val="single" w:sz="6" w:space="0" w:color="auto"/>
              <w:left w:val="single" w:sz="6" w:space="0" w:color="auto"/>
              <w:bottom w:val="single" w:sz="6" w:space="0" w:color="auto"/>
              <w:right w:val="single" w:sz="4" w:space="0" w:color="auto"/>
            </w:tcBorders>
            <w:hideMark/>
          </w:tcPr>
          <w:p w:rsidR="00A807F6" w:rsidRDefault="00A807F6">
            <w:pPr>
              <w:rPr>
                <w:sz w:val="28"/>
                <w:szCs w:val="28"/>
              </w:rPr>
            </w:pPr>
            <w:r>
              <w:rPr>
                <w:sz w:val="28"/>
                <w:szCs w:val="28"/>
              </w:rPr>
              <w:t xml:space="preserve">Деревья или здания, расположенные на расстоянии менее </w:t>
            </w:r>
            <w:smartTag w:uri="urn:schemas-microsoft-com:office:smarttags" w:element="metricconverter">
              <w:smartTagPr>
                <w:attr w:name="ProductID" w:val="120 м"/>
              </w:smartTagPr>
              <w:r>
                <w:rPr>
                  <w:sz w:val="28"/>
                  <w:szCs w:val="28"/>
                </w:rPr>
                <w:t>120 м</w:t>
              </w:r>
            </w:smartTag>
            <w:r>
              <w:rPr>
                <w:sz w:val="28"/>
                <w:szCs w:val="28"/>
              </w:rPr>
              <w:t>.</w:t>
            </w:r>
          </w:p>
        </w:tc>
        <w:tc>
          <w:tcPr>
            <w:tcW w:w="954" w:type="dxa"/>
            <w:tcBorders>
              <w:top w:val="single" w:sz="6" w:space="0" w:color="auto"/>
              <w:left w:val="single" w:sz="4" w:space="0" w:color="auto"/>
              <w:bottom w:val="single" w:sz="6" w:space="0" w:color="auto"/>
              <w:right w:val="single" w:sz="6" w:space="0" w:color="auto"/>
            </w:tcBorders>
            <w:hideMark/>
          </w:tcPr>
          <w:p w:rsidR="00A807F6" w:rsidRDefault="00A807F6">
            <w:pPr>
              <w:jc w:val="center"/>
              <w:rPr>
                <w:sz w:val="28"/>
                <w:szCs w:val="28"/>
              </w:rPr>
            </w:pPr>
            <w:r>
              <w:rPr>
                <w:sz w:val="28"/>
                <w:szCs w:val="28"/>
              </w:rPr>
              <w:t>0,4</w:t>
            </w:r>
          </w:p>
        </w:tc>
      </w:tr>
      <w:tr w:rsidR="00A807F6" w:rsidTr="00A807F6">
        <w:tc>
          <w:tcPr>
            <w:tcW w:w="8262" w:type="dxa"/>
            <w:tcBorders>
              <w:top w:val="single" w:sz="6" w:space="0" w:color="auto"/>
              <w:left w:val="single" w:sz="6" w:space="0" w:color="auto"/>
              <w:bottom w:val="single" w:sz="6" w:space="0" w:color="auto"/>
              <w:right w:val="single" w:sz="4" w:space="0" w:color="auto"/>
            </w:tcBorders>
            <w:hideMark/>
          </w:tcPr>
          <w:p w:rsidR="00A807F6" w:rsidRDefault="00A807F6">
            <w:pPr>
              <w:rPr>
                <w:sz w:val="28"/>
                <w:szCs w:val="28"/>
              </w:rPr>
            </w:pPr>
            <w:r>
              <w:rPr>
                <w:sz w:val="28"/>
                <w:szCs w:val="28"/>
              </w:rPr>
              <w:t xml:space="preserve">Деревья или здания, расположенные на расстоянии менее </w:t>
            </w:r>
            <w:smartTag w:uri="urn:schemas-microsoft-com:office:smarttags" w:element="metricconverter">
              <w:smartTagPr>
                <w:attr w:name="ProductID" w:val="50 м"/>
              </w:smartTagPr>
              <w:r>
                <w:rPr>
                  <w:sz w:val="28"/>
                  <w:szCs w:val="28"/>
                </w:rPr>
                <w:t>50 м</w:t>
              </w:r>
            </w:smartTag>
            <w:r>
              <w:rPr>
                <w:sz w:val="28"/>
                <w:szCs w:val="28"/>
              </w:rPr>
              <w:t>.</w:t>
            </w:r>
          </w:p>
        </w:tc>
        <w:tc>
          <w:tcPr>
            <w:tcW w:w="954" w:type="dxa"/>
            <w:tcBorders>
              <w:top w:val="single" w:sz="6" w:space="0" w:color="auto"/>
              <w:left w:val="single" w:sz="4" w:space="0" w:color="auto"/>
              <w:bottom w:val="single" w:sz="6" w:space="0" w:color="auto"/>
              <w:right w:val="single" w:sz="6" w:space="0" w:color="auto"/>
            </w:tcBorders>
            <w:hideMark/>
          </w:tcPr>
          <w:p w:rsidR="00A807F6" w:rsidRDefault="00A807F6">
            <w:pPr>
              <w:jc w:val="center"/>
              <w:rPr>
                <w:sz w:val="28"/>
                <w:szCs w:val="28"/>
              </w:rPr>
            </w:pPr>
            <w:r>
              <w:rPr>
                <w:sz w:val="28"/>
                <w:szCs w:val="28"/>
              </w:rPr>
              <w:t>0,5</w:t>
            </w:r>
          </w:p>
        </w:tc>
      </w:tr>
      <w:tr w:rsidR="00A807F6" w:rsidTr="00A807F6">
        <w:tc>
          <w:tcPr>
            <w:tcW w:w="8262" w:type="dxa"/>
            <w:tcBorders>
              <w:top w:val="single" w:sz="6" w:space="0" w:color="auto"/>
              <w:left w:val="single" w:sz="6" w:space="0" w:color="auto"/>
              <w:bottom w:val="single" w:sz="6" w:space="0" w:color="auto"/>
              <w:right w:val="single" w:sz="4" w:space="0" w:color="auto"/>
            </w:tcBorders>
            <w:hideMark/>
          </w:tcPr>
          <w:p w:rsidR="00A807F6" w:rsidRDefault="00A807F6">
            <w:pPr>
              <w:rPr>
                <w:sz w:val="28"/>
                <w:szCs w:val="28"/>
              </w:rPr>
            </w:pPr>
            <w:r>
              <w:rPr>
                <w:sz w:val="28"/>
                <w:szCs w:val="28"/>
              </w:rPr>
              <w:t xml:space="preserve">Деревья или здания, расположенные на расстоянии менее </w:t>
            </w:r>
            <w:smartTag w:uri="urn:schemas-microsoft-com:office:smarttags" w:element="metricconverter">
              <w:smartTagPr>
                <w:attr w:name="ProductID" w:val="10 м"/>
              </w:smartTagPr>
              <w:r>
                <w:rPr>
                  <w:sz w:val="28"/>
                  <w:szCs w:val="28"/>
                </w:rPr>
                <w:t>10 м</w:t>
              </w:r>
            </w:smartTag>
            <w:r>
              <w:rPr>
                <w:sz w:val="28"/>
                <w:szCs w:val="28"/>
              </w:rPr>
              <w:t>.</w:t>
            </w:r>
          </w:p>
        </w:tc>
        <w:tc>
          <w:tcPr>
            <w:tcW w:w="954" w:type="dxa"/>
            <w:tcBorders>
              <w:top w:val="single" w:sz="6" w:space="0" w:color="auto"/>
              <w:left w:val="single" w:sz="4" w:space="0" w:color="auto"/>
              <w:bottom w:val="single" w:sz="6" w:space="0" w:color="auto"/>
              <w:right w:val="single" w:sz="6" w:space="0" w:color="auto"/>
            </w:tcBorders>
            <w:hideMark/>
          </w:tcPr>
          <w:p w:rsidR="00A807F6" w:rsidRDefault="00A807F6">
            <w:pPr>
              <w:jc w:val="center"/>
              <w:rPr>
                <w:sz w:val="28"/>
                <w:szCs w:val="28"/>
              </w:rPr>
            </w:pPr>
            <w:r>
              <w:rPr>
                <w:sz w:val="28"/>
                <w:szCs w:val="28"/>
              </w:rPr>
              <w:t>0,6</w:t>
            </w:r>
          </w:p>
        </w:tc>
      </w:tr>
    </w:tbl>
    <w:p w:rsidR="00A807F6" w:rsidRDefault="00A807F6" w:rsidP="00A807F6">
      <w:pPr>
        <w:spacing w:line="360" w:lineRule="auto"/>
        <w:rPr>
          <w:sz w:val="28"/>
          <w:szCs w:val="28"/>
        </w:rPr>
      </w:pPr>
    </w:p>
    <w:p w:rsidR="00A807F6" w:rsidRDefault="00A807F6" w:rsidP="00A807F6">
      <w:pPr>
        <w:spacing w:line="360" w:lineRule="auto"/>
        <w:ind w:firstLine="708"/>
        <w:jc w:val="both"/>
        <w:rPr>
          <w:sz w:val="28"/>
          <w:szCs w:val="28"/>
        </w:rPr>
      </w:pPr>
      <w:r>
        <w:rPr>
          <w:sz w:val="28"/>
          <w:szCs w:val="28"/>
        </w:rPr>
        <w:t>Массовый расход воздуха через площадь, отметаемую лопастями ветроколеса, рассчитывается по формуле:</w:t>
      </w:r>
    </w:p>
    <w:p w:rsidR="00A807F6" w:rsidRDefault="00A807F6" w:rsidP="00A807F6">
      <w:pPr>
        <w:spacing w:line="360" w:lineRule="auto"/>
        <w:ind w:firstLine="708"/>
        <w:jc w:val="both"/>
        <w:rPr>
          <w:sz w:val="28"/>
          <w:szCs w:val="28"/>
        </w:rPr>
      </w:pPr>
    </w:p>
    <w:p w:rsidR="00A807F6" w:rsidRDefault="00A807F6" w:rsidP="00A807F6">
      <w:pPr>
        <w:spacing w:line="360" w:lineRule="auto"/>
        <w:jc w:val="center"/>
        <w:rPr>
          <w:sz w:val="28"/>
          <w:szCs w:val="28"/>
        </w:rPr>
      </w:pPr>
      <w:r>
        <w:rPr>
          <w:i/>
          <w:sz w:val="28"/>
          <w:szCs w:val="28"/>
        </w:rPr>
        <w:t>М = ρ∙</w:t>
      </w:r>
      <w:r>
        <w:rPr>
          <w:i/>
          <w:sz w:val="28"/>
          <w:szCs w:val="28"/>
          <w:lang w:val="en-US"/>
        </w:rPr>
        <w:t>w</w:t>
      </w:r>
      <w:r>
        <w:rPr>
          <w:i/>
          <w:sz w:val="28"/>
          <w:szCs w:val="28"/>
        </w:rPr>
        <w:t>∙</w:t>
      </w:r>
      <w:r>
        <w:rPr>
          <w:i/>
          <w:sz w:val="28"/>
          <w:szCs w:val="28"/>
          <w:lang w:val="en-US"/>
        </w:rPr>
        <w:t>F</w:t>
      </w:r>
      <w:r>
        <w:rPr>
          <w:sz w:val="28"/>
          <w:szCs w:val="28"/>
        </w:rPr>
        <w:t>, кг/с</w:t>
      </w:r>
    </w:p>
    <w:p w:rsidR="00A807F6" w:rsidRDefault="00A807F6" w:rsidP="00A807F6">
      <w:pPr>
        <w:spacing w:line="360" w:lineRule="auto"/>
        <w:jc w:val="both"/>
        <w:rPr>
          <w:sz w:val="28"/>
          <w:szCs w:val="28"/>
        </w:rPr>
      </w:pPr>
      <w:r>
        <w:rPr>
          <w:sz w:val="28"/>
          <w:szCs w:val="28"/>
        </w:rPr>
        <w:t xml:space="preserve">где </w:t>
      </w:r>
      <w:r>
        <w:rPr>
          <w:i/>
          <w:sz w:val="28"/>
          <w:szCs w:val="28"/>
        </w:rPr>
        <w:t>ρ</w:t>
      </w:r>
      <w:r>
        <w:rPr>
          <w:sz w:val="28"/>
          <w:szCs w:val="28"/>
        </w:rPr>
        <w:t xml:space="preserve"> –  плотность воздуха, кг/м</w:t>
      </w:r>
      <w:r>
        <w:rPr>
          <w:sz w:val="28"/>
          <w:szCs w:val="28"/>
          <w:vertAlign w:val="superscript"/>
        </w:rPr>
        <w:t>3</w:t>
      </w:r>
      <w:r>
        <w:rPr>
          <w:sz w:val="28"/>
          <w:szCs w:val="28"/>
        </w:rPr>
        <w:t xml:space="preserve"> ;</w:t>
      </w:r>
    </w:p>
    <w:p w:rsidR="00A807F6" w:rsidRDefault="00A807F6" w:rsidP="00A807F6">
      <w:pPr>
        <w:spacing w:line="360" w:lineRule="auto"/>
        <w:jc w:val="both"/>
        <w:rPr>
          <w:sz w:val="28"/>
          <w:szCs w:val="28"/>
        </w:rPr>
      </w:pPr>
      <w:r>
        <w:rPr>
          <w:i/>
          <w:sz w:val="28"/>
          <w:szCs w:val="28"/>
        </w:rPr>
        <w:t xml:space="preserve">F – </w:t>
      </w:r>
      <w:r>
        <w:rPr>
          <w:sz w:val="28"/>
          <w:szCs w:val="28"/>
        </w:rPr>
        <w:t xml:space="preserve"> площадь, отметаемая лопастями ветроколеса, м2. </w:t>
      </w:r>
    </w:p>
    <w:p w:rsidR="00A807F6" w:rsidRDefault="00A807F6" w:rsidP="00A807F6">
      <w:pPr>
        <w:spacing w:line="360" w:lineRule="auto"/>
        <w:ind w:firstLine="708"/>
        <w:jc w:val="both"/>
        <w:rPr>
          <w:sz w:val="28"/>
          <w:szCs w:val="28"/>
        </w:rPr>
      </w:pPr>
    </w:p>
    <w:p w:rsidR="00A807F6" w:rsidRDefault="00A807F6" w:rsidP="00A807F6">
      <w:pPr>
        <w:spacing w:line="360" w:lineRule="auto"/>
        <w:ind w:firstLine="708"/>
        <w:jc w:val="both"/>
        <w:rPr>
          <w:sz w:val="28"/>
          <w:szCs w:val="28"/>
        </w:rPr>
      </w:pPr>
      <w:r>
        <w:rPr>
          <w:sz w:val="28"/>
          <w:szCs w:val="28"/>
        </w:rPr>
        <w:t>Плотность воздуха при эксплуатационных условиях определяется по формуле:</w:t>
      </w:r>
    </w:p>
    <w:p w:rsidR="00A807F6" w:rsidRDefault="00A807F6" w:rsidP="00A807F6">
      <w:pPr>
        <w:spacing w:line="360" w:lineRule="auto"/>
        <w:jc w:val="center"/>
        <w:rPr>
          <w:sz w:val="28"/>
          <w:szCs w:val="28"/>
        </w:rPr>
      </w:pPr>
      <w:r w:rsidRPr="006D0DDB">
        <w:rPr>
          <w:position w:val="-24"/>
          <w:sz w:val="28"/>
          <w:szCs w:val="28"/>
        </w:rPr>
        <w:object w:dxaOrig="960" w:dyaOrig="660">
          <v:shape id="_x0000_i1027" type="#_x0000_t75" style="width:48pt;height:33pt" o:ole="">
            <v:imagedata r:id="rId13" o:title=""/>
          </v:shape>
          <o:OLEObject Type="Embed" ProgID="Equation.3" ShapeID="_x0000_i1027" DrawAspect="Content" ObjectID="_1665148509" r:id="rId14"/>
        </w:object>
      </w:r>
      <w:r>
        <w:rPr>
          <w:sz w:val="28"/>
          <w:szCs w:val="28"/>
        </w:rPr>
        <w:t>,</w:t>
      </w:r>
    </w:p>
    <w:p w:rsidR="00A807F6" w:rsidRDefault="00A807F6" w:rsidP="00A807F6">
      <w:pPr>
        <w:spacing w:line="360" w:lineRule="auto"/>
        <w:jc w:val="both"/>
        <w:rPr>
          <w:sz w:val="28"/>
          <w:szCs w:val="28"/>
        </w:rPr>
      </w:pPr>
    </w:p>
    <w:p w:rsidR="00A807F6" w:rsidRDefault="00A807F6" w:rsidP="00A807F6">
      <w:pPr>
        <w:spacing w:line="360" w:lineRule="auto"/>
        <w:jc w:val="both"/>
        <w:rPr>
          <w:sz w:val="28"/>
          <w:szCs w:val="28"/>
        </w:rPr>
      </w:pPr>
      <w:r>
        <w:rPr>
          <w:sz w:val="28"/>
          <w:szCs w:val="28"/>
        </w:rPr>
        <w:t xml:space="preserve">где </w:t>
      </w:r>
      <w:r>
        <w:rPr>
          <w:i/>
          <w:sz w:val="28"/>
          <w:szCs w:val="28"/>
        </w:rPr>
        <w:t>р</w:t>
      </w:r>
      <w:r>
        <w:rPr>
          <w:i/>
          <w:sz w:val="28"/>
          <w:szCs w:val="28"/>
          <w:vertAlign w:val="subscript"/>
        </w:rPr>
        <w:t>бар</w:t>
      </w:r>
      <w:r>
        <w:rPr>
          <w:i/>
          <w:sz w:val="28"/>
          <w:szCs w:val="28"/>
        </w:rPr>
        <w:t xml:space="preserve"> – </w:t>
      </w:r>
      <w:r>
        <w:rPr>
          <w:sz w:val="28"/>
          <w:szCs w:val="28"/>
        </w:rPr>
        <w:t xml:space="preserve">барометрическое давление, Па (при выполнении расчетов принять </w:t>
      </w:r>
      <w:r>
        <w:rPr>
          <w:i/>
          <w:sz w:val="28"/>
          <w:szCs w:val="28"/>
        </w:rPr>
        <w:t>р</w:t>
      </w:r>
      <w:r>
        <w:rPr>
          <w:sz w:val="28"/>
          <w:szCs w:val="28"/>
        </w:rPr>
        <w:t xml:space="preserve"> = 10</w:t>
      </w:r>
      <w:r>
        <w:rPr>
          <w:sz w:val="28"/>
          <w:szCs w:val="28"/>
          <w:vertAlign w:val="superscript"/>
        </w:rPr>
        <w:t>5</w:t>
      </w:r>
      <w:r>
        <w:rPr>
          <w:sz w:val="28"/>
          <w:szCs w:val="28"/>
        </w:rPr>
        <w:t xml:space="preserve"> Па) ; </w:t>
      </w:r>
    </w:p>
    <w:p w:rsidR="00A807F6" w:rsidRDefault="00A807F6" w:rsidP="00A807F6">
      <w:pPr>
        <w:spacing w:line="360" w:lineRule="auto"/>
        <w:jc w:val="both"/>
        <w:rPr>
          <w:sz w:val="28"/>
          <w:szCs w:val="28"/>
        </w:rPr>
      </w:pPr>
      <w:r>
        <w:rPr>
          <w:sz w:val="28"/>
          <w:szCs w:val="28"/>
        </w:rPr>
        <w:t xml:space="preserve">      </w:t>
      </w:r>
      <w:r>
        <w:rPr>
          <w:i/>
          <w:sz w:val="28"/>
          <w:szCs w:val="28"/>
        </w:rPr>
        <w:t xml:space="preserve">Т – </w:t>
      </w:r>
      <w:r>
        <w:rPr>
          <w:sz w:val="28"/>
          <w:szCs w:val="28"/>
        </w:rPr>
        <w:t xml:space="preserve"> температура воздуха, К. </w:t>
      </w:r>
    </w:p>
    <w:p w:rsidR="00A807F6" w:rsidRDefault="00A807F6" w:rsidP="00A807F6">
      <w:pPr>
        <w:spacing w:line="360" w:lineRule="auto"/>
        <w:ind w:firstLine="708"/>
        <w:jc w:val="both"/>
        <w:rPr>
          <w:sz w:val="28"/>
          <w:szCs w:val="28"/>
        </w:rPr>
      </w:pPr>
      <w:r>
        <w:rPr>
          <w:sz w:val="28"/>
          <w:szCs w:val="28"/>
        </w:rPr>
        <w:t>Площадь, отметаемая лопастями ветроколеса. рассчитывается по формуле:</w:t>
      </w:r>
    </w:p>
    <w:p w:rsidR="00A807F6" w:rsidRDefault="00A807F6" w:rsidP="00A807F6">
      <w:pPr>
        <w:pStyle w:val="Style1"/>
        <w:widowControl/>
        <w:tabs>
          <w:tab w:val="left" w:pos="5299"/>
        </w:tabs>
        <w:spacing w:before="5" w:line="360" w:lineRule="auto"/>
        <w:jc w:val="right"/>
        <w:rPr>
          <w:rStyle w:val="FontStyle75"/>
          <w:lang w:eastAsia="en-US"/>
        </w:rPr>
      </w:pPr>
      <w:r>
        <w:rPr>
          <w:rStyle w:val="FontStyle75"/>
          <w:i/>
          <w:lang w:val="en-US" w:eastAsia="en-US"/>
        </w:rPr>
        <w:t>F</w:t>
      </w:r>
      <w:r w:rsidRPr="00A807F6">
        <w:rPr>
          <w:rStyle w:val="FontStyle75"/>
          <w:lang w:eastAsia="en-US"/>
        </w:rPr>
        <w:t xml:space="preserve"> </w:t>
      </w:r>
      <w:r>
        <w:rPr>
          <w:rStyle w:val="FontStyle75"/>
          <w:lang w:eastAsia="en-US"/>
        </w:rPr>
        <w:t xml:space="preserve"> =  π ∙ </w:t>
      </w:r>
      <w:r>
        <w:rPr>
          <w:rStyle w:val="FontStyle75"/>
          <w:i/>
          <w:lang w:val="en-US" w:eastAsia="en-US"/>
        </w:rPr>
        <w:t>l</w:t>
      </w:r>
      <w:r>
        <w:rPr>
          <w:rStyle w:val="FontStyle75"/>
          <w:vertAlign w:val="superscript"/>
          <w:lang w:eastAsia="en-US"/>
        </w:rPr>
        <w:t>2</w:t>
      </w:r>
      <w:r>
        <w:rPr>
          <w:rStyle w:val="FontStyle75"/>
          <w:lang w:eastAsia="en-US"/>
        </w:rPr>
        <w:t>, м</w:t>
      </w:r>
      <w:r>
        <w:rPr>
          <w:rStyle w:val="FontStyle75"/>
          <w:vertAlign w:val="superscript"/>
          <w:lang w:eastAsia="en-US"/>
        </w:rPr>
        <w:t>2</w:t>
      </w:r>
      <w:r>
        <w:rPr>
          <w:rStyle w:val="FontStyle75"/>
          <w:lang w:eastAsia="en-US"/>
        </w:rPr>
        <w:t>,</w:t>
      </w:r>
      <w:r>
        <w:rPr>
          <w:rStyle w:val="FontStyle75"/>
          <w:lang w:eastAsia="en-US"/>
        </w:rPr>
        <w:tab/>
      </w:r>
    </w:p>
    <w:p w:rsidR="00A807F6" w:rsidRDefault="00A807F6" w:rsidP="00A807F6">
      <w:pPr>
        <w:spacing w:line="360" w:lineRule="auto"/>
        <w:ind w:firstLine="708"/>
        <w:rPr>
          <w:sz w:val="28"/>
          <w:szCs w:val="28"/>
        </w:rPr>
      </w:pPr>
    </w:p>
    <w:p w:rsidR="00A807F6" w:rsidRDefault="00A807F6" w:rsidP="00A807F6">
      <w:pPr>
        <w:spacing w:line="360" w:lineRule="auto"/>
        <w:ind w:firstLine="708"/>
        <w:rPr>
          <w:sz w:val="28"/>
          <w:szCs w:val="28"/>
        </w:rPr>
      </w:pPr>
      <w:r>
        <w:rPr>
          <w:sz w:val="28"/>
          <w:szCs w:val="28"/>
        </w:rPr>
        <w:t>Электрическая мощность, развиваемая ВЭУ, рассчитывается по формуле:</w:t>
      </w:r>
    </w:p>
    <w:p w:rsidR="00A807F6" w:rsidRDefault="00A807F6" w:rsidP="00A807F6">
      <w:pPr>
        <w:spacing w:line="360" w:lineRule="auto"/>
        <w:jc w:val="center"/>
        <w:rPr>
          <w:i/>
          <w:sz w:val="28"/>
          <w:szCs w:val="28"/>
        </w:rPr>
      </w:pPr>
    </w:p>
    <w:p w:rsidR="00A807F6" w:rsidRDefault="00A807F6" w:rsidP="00A807F6">
      <w:pPr>
        <w:spacing w:line="360" w:lineRule="auto"/>
        <w:jc w:val="center"/>
        <w:rPr>
          <w:sz w:val="28"/>
          <w:szCs w:val="28"/>
        </w:rPr>
      </w:pPr>
      <w:r>
        <w:rPr>
          <w:i/>
          <w:sz w:val="28"/>
          <w:szCs w:val="28"/>
        </w:rPr>
        <w:t>N</w:t>
      </w:r>
      <w:r>
        <w:rPr>
          <w:sz w:val="28"/>
          <w:szCs w:val="28"/>
        </w:rPr>
        <w:t xml:space="preserve"> = η ∙ ζ∙ </w:t>
      </w:r>
      <w:r>
        <w:rPr>
          <w:i/>
          <w:sz w:val="28"/>
          <w:szCs w:val="28"/>
          <w:lang w:val="en-US"/>
        </w:rPr>
        <w:t>E</w:t>
      </w:r>
      <w:r>
        <w:rPr>
          <w:sz w:val="28"/>
          <w:szCs w:val="28"/>
        </w:rPr>
        <w:t>,  Вт</w:t>
      </w:r>
    </w:p>
    <w:p w:rsidR="00A807F6" w:rsidRDefault="00A807F6" w:rsidP="00A807F6">
      <w:pPr>
        <w:spacing w:line="360" w:lineRule="auto"/>
        <w:rPr>
          <w:sz w:val="28"/>
          <w:szCs w:val="28"/>
        </w:rPr>
      </w:pPr>
      <w:r>
        <w:rPr>
          <w:sz w:val="28"/>
          <w:szCs w:val="28"/>
        </w:rPr>
        <w:t>где  ζ – коэффициент использования энергии ветра;</w:t>
      </w:r>
    </w:p>
    <w:p w:rsidR="00A807F6" w:rsidRDefault="00A807F6" w:rsidP="00A807F6">
      <w:pPr>
        <w:spacing w:line="360" w:lineRule="auto"/>
        <w:rPr>
          <w:sz w:val="28"/>
          <w:szCs w:val="28"/>
        </w:rPr>
      </w:pPr>
      <w:r>
        <w:rPr>
          <w:sz w:val="28"/>
          <w:szCs w:val="28"/>
        </w:rPr>
        <w:t xml:space="preserve">       η – КПД горизонтальной ВЭУ;</w:t>
      </w:r>
    </w:p>
    <w:p w:rsidR="00A807F6" w:rsidRDefault="00A807F6" w:rsidP="00A807F6">
      <w:pPr>
        <w:spacing w:line="360" w:lineRule="auto"/>
        <w:rPr>
          <w:sz w:val="28"/>
          <w:szCs w:val="28"/>
        </w:rPr>
      </w:pPr>
    </w:p>
    <w:p w:rsidR="00A807F6" w:rsidRDefault="00A807F6" w:rsidP="00A807F6">
      <w:pPr>
        <w:spacing w:line="360" w:lineRule="auto"/>
        <w:ind w:firstLine="708"/>
        <w:rPr>
          <w:sz w:val="28"/>
          <w:szCs w:val="28"/>
        </w:rPr>
      </w:pPr>
      <w:r>
        <w:rPr>
          <w:sz w:val="28"/>
          <w:szCs w:val="28"/>
        </w:rPr>
        <w:t xml:space="preserve">Величина ζ зависит от скорости ветра и изменяется от 0,05 до 0,6; при выполнении расчета  рекомендуется принять ζ = 0,45; </w:t>
      </w:r>
    </w:p>
    <w:p w:rsidR="00A807F6" w:rsidRDefault="00A807F6" w:rsidP="00A807F6">
      <w:pPr>
        <w:spacing w:line="360" w:lineRule="auto"/>
        <w:ind w:firstLine="708"/>
        <w:rPr>
          <w:sz w:val="28"/>
          <w:szCs w:val="28"/>
        </w:rPr>
      </w:pPr>
      <w:r>
        <w:rPr>
          <w:sz w:val="28"/>
          <w:szCs w:val="28"/>
        </w:rPr>
        <w:t>КПД горизонтальной ВЭУ определяется по формуле:</w:t>
      </w:r>
    </w:p>
    <w:p w:rsidR="00A807F6" w:rsidRDefault="00A807F6" w:rsidP="00A807F6">
      <w:pPr>
        <w:spacing w:line="360" w:lineRule="auto"/>
        <w:jc w:val="center"/>
        <w:rPr>
          <w:sz w:val="28"/>
          <w:szCs w:val="28"/>
        </w:rPr>
      </w:pPr>
      <w:r>
        <w:rPr>
          <w:sz w:val="28"/>
          <w:szCs w:val="28"/>
        </w:rPr>
        <w:t>η  = η</w:t>
      </w:r>
      <w:r>
        <w:rPr>
          <w:sz w:val="28"/>
          <w:szCs w:val="28"/>
          <w:vertAlign w:val="subscript"/>
        </w:rPr>
        <w:t>в</w:t>
      </w:r>
      <w:r>
        <w:rPr>
          <w:sz w:val="28"/>
          <w:szCs w:val="28"/>
        </w:rPr>
        <w:t xml:space="preserve"> ∙ η</w:t>
      </w:r>
      <w:r>
        <w:rPr>
          <w:sz w:val="28"/>
          <w:szCs w:val="28"/>
          <w:vertAlign w:val="subscript"/>
        </w:rPr>
        <w:t>э</w:t>
      </w:r>
      <w:r>
        <w:rPr>
          <w:sz w:val="28"/>
          <w:szCs w:val="28"/>
        </w:rPr>
        <w:t>,</w:t>
      </w:r>
    </w:p>
    <w:p w:rsidR="00A807F6" w:rsidRDefault="00A807F6" w:rsidP="00A807F6">
      <w:pPr>
        <w:spacing w:line="360" w:lineRule="auto"/>
        <w:rPr>
          <w:sz w:val="28"/>
          <w:szCs w:val="28"/>
        </w:rPr>
      </w:pPr>
      <w:r>
        <w:rPr>
          <w:sz w:val="28"/>
          <w:szCs w:val="28"/>
        </w:rPr>
        <w:t>где η</w:t>
      </w:r>
      <w:r>
        <w:rPr>
          <w:sz w:val="28"/>
          <w:szCs w:val="28"/>
          <w:vertAlign w:val="subscript"/>
        </w:rPr>
        <w:t>в</w:t>
      </w:r>
      <w:r>
        <w:rPr>
          <w:sz w:val="28"/>
          <w:szCs w:val="28"/>
        </w:rPr>
        <w:t xml:space="preserve"> – механический КПД ветроколеса;</w:t>
      </w:r>
    </w:p>
    <w:p w:rsidR="00A807F6" w:rsidRDefault="00A807F6" w:rsidP="00A807F6">
      <w:pPr>
        <w:spacing w:line="360" w:lineRule="auto"/>
        <w:rPr>
          <w:sz w:val="28"/>
          <w:szCs w:val="28"/>
        </w:rPr>
      </w:pPr>
      <w:r>
        <w:rPr>
          <w:sz w:val="28"/>
          <w:szCs w:val="28"/>
        </w:rPr>
        <w:t xml:space="preserve">      η</w:t>
      </w:r>
      <w:r>
        <w:rPr>
          <w:sz w:val="28"/>
          <w:szCs w:val="28"/>
          <w:vertAlign w:val="subscript"/>
        </w:rPr>
        <w:t>э</w:t>
      </w:r>
      <w:r>
        <w:rPr>
          <w:sz w:val="28"/>
          <w:szCs w:val="28"/>
        </w:rPr>
        <w:t xml:space="preserve"> – электрический КПД  ВЭУ.</w:t>
      </w:r>
    </w:p>
    <w:p w:rsidR="00A807F6" w:rsidRDefault="00A807F6" w:rsidP="00A807F6">
      <w:pPr>
        <w:spacing w:line="360" w:lineRule="auto"/>
        <w:ind w:firstLine="708"/>
        <w:rPr>
          <w:sz w:val="28"/>
          <w:szCs w:val="28"/>
        </w:rPr>
      </w:pPr>
      <w:r>
        <w:rPr>
          <w:sz w:val="28"/>
          <w:szCs w:val="28"/>
        </w:rPr>
        <w:t xml:space="preserve">По результатам расчетов построить график зависимости </w:t>
      </w:r>
      <w:r>
        <w:rPr>
          <w:i/>
          <w:sz w:val="28"/>
          <w:szCs w:val="28"/>
        </w:rPr>
        <w:t xml:space="preserve">N = f </w:t>
      </w:r>
      <w:r>
        <w:rPr>
          <w:sz w:val="28"/>
          <w:szCs w:val="28"/>
        </w:rPr>
        <w:t>(</w:t>
      </w:r>
      <w:r>
        <w:rPr>
          <w:i/>
          <w:sz w:val="28"/>
          <w:szCs w:val="28"/>
        </w:rPr>
        <w:t>h</w:t>
      </w:r>
      <w:r>
        <w:rPr>
          <w:sz w:val="28"/>
          <w:szCs w:val="28"/>
        </w:rPr>
        <w:t>).</w:t>
      </w:r>
    </w:p>
    <w:p w:rsidR="00A807F6" w:rsidRDefault="00A807F6" w:rsidP="00A807F6">
      <w:pPr>
        <w:spacing w:line="360" w:lineRule="auto"/>
        <w:rPr>
          <w:rStyle w:val="FontStyle75"/>
        </w:rPr>
      </w:pPr>
    </w:p>
    <w:p w:rsidR="00F519C6" w:rsidRDefault="00F519C6" w:rsidP="00A807F6">
      <w:pPr>
        <w:spacing w:line="360" w:lineRule="auto"/>
        <w:rPr>
          <w:rStyle w:val="FontStyle75"/>
        </w:rPr>
      </w:pPr>
    </w:p>
    <w:p w:rsidR="00F519C6" w:rsidRDefault="00F519C6" w:rsidP="00A807F6">
      <w:pPr>
        <w:spacing w:line="360" w:lineRule="auto"/>
        <w:rPr>
          <w:rStyle w:val="FontStyle75"/>
        </w:rPr>
      </w:pPr>
    </w:p>
    <w:p w:rsidR="00F519C6" w:rsidRDefault="00F519C6" w:rsidP="00A807F6">
      <w:pPr>
        <w:spacing w:line="360" w:lineRule="auto"/>
        <w:rPr>
          <w:rStyle w:val="FontStyle75"/>
        </w:rPr>
      </w:pPr>
    </w:p>
    <w:p w:rsidR="00F519C6" w:rsidRDefault="00F519C6" w:rsidP="00A807F6">
      <w:pPr>
        <w:spacing w:line="360" w:lineRule="auto"/>
        <w:rPr>
          <w:rStyle w:val="FontStyle75"/>
        </w:rPr>
      </w:pPr>
    </w:p>
    <w:p w:rsidR="00F519C6" w:rsidRDefault="00F519C6" w:rsidP="00A807F6">
      <w:pPr>
        <w:spacing w:line="360" w:lineRule="auto"/>
        <w:rPr>
          <w:rStyle w:val="FontStyle75"/>
        </w:rPr>
      </w:pPr>
    </w:p>
    <w:p w:rsidR="00F519C6" w:rsidRDefault="00F519C6" w:rsidP="00A807F6">
      <w:pPr>
        <w:spacing w:line="360" w:lineRule="auto"/>
        <w:rPr>
          <w:rStyle w:val="FontStyle75"/>
        </w:rPr>
      </w:pPr>
    </w:p>
    <w:p w:rsidR="00F519C6" w:rsidRDefault="00F519C6" w:rsidP="00A807F6">
      <w:pPr>
        <w:spacing w:line="360" w:lineRule="auto"/>
        <w:rPr>
          <w:rStyle w:val="FontStyle75"/>
        </w:rPr>
      </w:pPr>
    </w:p>
    <w:p w:rsidR="00F519C6" w:rsidRDefault="00F519C6" w:rsidP="00A807F6">
      <w:pPr>
        <w:spacing w:line="360" w:lineRule="auto"/>
        <w:rPr>
          <w:rStyle w:val="FontStyle75"/>
        </w:rPr>
      </w:pPr>
    </w:p>
    <w:p w:rsidR="00F519C6" w:rsidRDefault="00F519C6" w:rsidP="00A807F6">
      <w:pPr>
        <w:spacing w:line="360" w:lineRule="auto"/>
        <w:rPr>
          <w:rStyle w:val="FontStyle75"/>
        </w:rPr>
      </w:pPr>
    </w:p>
    <w:p w:rsidR="00F519C6" w:rsidRDefault="00F519C6" w:rsidP="00A807F6">
      <w:pPr>
        <w:spacing w:line="360" w:lineRule="auto"/>
        <w:rPr>
          <w:rStyle w:val="FontStyle75"/>
        </w:rPr>
      </w:pPr>
    </w:p>
    <w:p w:rsidR="00F519C6" w:rsidRDefault="00F519C6" w:rsidP="00A807F6">
      <w:pPr>
        <w:spacing w:line="360" w:lineRule="auto"/>
        <w:rPr>
          <w:rStyle w:val="FontStyle75"/>
        </w:rPr>
      </w:pPr>
    </w:p>
    <w:p w:rsidR="00F519C6" w:rsidRDefault="00F519C6" w:rsidP="00A807F6">
      <w:pPr>
        <w:spacing w:line="360" w:lineRule="auto"/>
        <w:rPr>
          <w:rStyle w:val="FontStyle75"/>
        </w:rPr>
      </w:pPr>
    </w:p>
    <w:p w:rsidR="00F519C6" w:rsidRDefault="00F519C6" w:rsidP="00A807F6">
      <w:pPr>
        <w:spacing w:line="360" w:lineRule="auto"/>
        <w:rPr>
          <w:rStyle w:val="FontStyle75"/>
        </w:rPr>
      </w:pPr>
    </w:p>
    <w:p w:rsidR="00F519C6" w:rsidRDefault="00F519C6" w:rsidP="00A807F6">
      <w:pPr>
        <w:spacing w:line="360" w:lineRule="auto"/>
        <w:rPr>
          <w:rStyle w:val="FontStyle75"/>
        </w:rPr>
      </w:pPr>
    </w:p>
    <w:p w:rsidR="00F519C6" w:rsidRDefault="00F519C6" w:rsidP="00A807F6">
      <w:pPr>
        <w:spacing w:line="360" w:lineRule="auto"/>
        <w:rPr>
          <w:rStyle w:val="FontStyle75"/>
        </w:rPr>
      </w:pPr>
    </w:p>
    <w:p w:rsidR="00356821" w:rsidRDefault="00356821" w:rsidP="00A807F6">
      <w:pPr>
        <w:spacing w:line="360" w:lineRule="auto"/>
        <w:rPr>
          <w:rStyle w:val="FontStyle75"/>
        </w:rPr>
      </w:pPr>
    </w:p>
    <w:p w:rsidR="00F519C6" w:rsidRDefault="00F519C6" w:rsidP="00A807F6">
      <w:pPr>
        <w:spacing w:line="360" w:lineRule="auto"/>
        <w:rPr>
          <w:rStyle w:val="FontStyle75"/>
        </w:rPr>
      </w:pPr>
    </w:p>
    <w:p w:rsidR="00F519C6" w:rsidRDefault="00F519C6" w:rsidP="00A807F6">
      <w:pPr>
        <w:spacing w:line="360" w:lineRule="auto"/>
        <w:rPr>
          <w:rStyle w:val="FontStyle75"/>
        </w:rPr>
      </w:pPr>
    </w:p>
    <w:p w:rsidR="00F519C6" w:rsidRDefault="00F519C6" w:rsidP="00A807F6">
      <w:pPr>
        <w:spacing w:line="360" w:lineRule="auto"/>
        <w:rPr>
          <w:rStyle w:val="FontStyle75"/>
        </w:rPr>
      </w:pPr>
    </w:p>
    <w:p w:rsidR="000F0F9B" w:rsidRDefault="000F0F9B" w:rsidP="00A807F6">
      <w:pPr>
        <w:spacing w:line="360" w:lineRule="auto"/>
        <w:rPr>
          <w:rStyle w:val="FontStyle75"/>
        </w:rPr>
      </w:pPr>
    </w:p>
    <w:p w:rsidR="00F519C6" w:rsidRDefault="00F519C6" w:rsidP="00A807F6">
      <w:pPr>
        <w:spacing w:line="360" w:lineRule="auto"/>
        <w:rPr>
          <w:rStyle w:val="FontStyle75"/>
        </w:rPr>
      </w:pPr>
    </w:p>
    <w:p w:rsidR="00F519C6" w:rsidRPr="00F519C6" w:rsidRDefault="00F126B8" w:rsidP="00A807F6">
      <w:pPr>
        <w:spacing w:line="360" w:lineRule="auto"/>
        <w:rPr>
          <w:rStyle w:val="FontStyle75"/>
          <w:b/>
          <w:sz w:val="28"/>
          <w:szCs w:val="28"/>
        </w:rPr>
      </w:pPr>
      <w:r>
        <w:rPr>
          <w:rStyle w:val="FontStyle75"/>
          <w:b/>
          <w:sz w:val="28"/>
          <w:szCs w:val="28"/>
        </w:rPr>
        <w:t>Практическое занятие №3</w:t>
      </w:r>
    </w:p>
    <w:p w:rsidR="00F519C6" w:rsidRPr="00F519C6" w:rsidRDefault="00F519C6" w:rsidP="00A807F6">
      <w:pPr>
        <w:spacing w:line="360" w:lineRule="auto"/>
        <w:rPr>
          <w:rStyle w:val="FontStyle75"/>
          <w:sz w:val="28"/>
          <w:szCs w:val="28"/>
        </w:rPr>
      </w:pPr>
      <w:r w:rsidRPr="00F519C6">
        <w:rPr>
          <w:rStyle w:val="FontStyle75"/>
          <w:b/>
          <w:sz w:val="28"/>
          <w:szCs w:val="28"/>
        </w:rPr>
        <w:t>Геотермальная  энергетика</w:t>
      </w:r>
    </w:p>
    <w:p w:rsidR="00A807F6" w:rsidRDefault="00DA78DA" w:rsidP="00A807F6">
      <w:pPr>
        <w:spacing w:line="360" w:lineRule="auto"/>
        <w:jc w:val="both"/>
        <w:rPr>
          <w:b/>
          <w:sz w:val="28"/>
          <w:szCs w:val="28"/>
        </w:rPr>
      </w:pPr>
      <w:r>
        <w:rPr>
          <w:b/>
          <w:sz w:val="28"/>
          <w:szCs w:val="28"/>
        </w:rPr>
        <w:t>Задание № 3</w:t>
      </w:r>
    </w:p>
    <w:p w:rsidR="00A807F6" w:rsidRDefault="00A807F6" w:rsidP="00A807F6">
      <w:pPr>
        <w:spacing w:line="360" w:lineRule="auto"/>
        <w:ind w:firstLine="708"/>
        <w:jc w:val="both"/>
        <w:rPr>
          <w:sz w:val="28"/>
          <w:szCs w:val="28"/>
        </w:rPr>
      </w:pPr>
      <w:r>
        <w:rPr>
          <w:sz w:val="28"/>
          <w:szCs w:val="28"/>
        </w:rPr>
        <w:t>Определить расход геотермальной воды из скважины на отопление и горячее водоснабжение котеджного поселка. Сделать вывод о классе скважины по степени водоотдачи. Исходные данные выбрать из таблицы 3 в соответствии с вариантом указанном преподавателем.</w:t>
      </w:r>
    </w:p>
    <w:p w:rsidR="00A807F6" w:rsidRDefault="00A807F6" w:rsidP="00BC11CF">
      <w:pPr>
        <w:spacing w:line="360" w:lineRule="auto"/>
        <w:jc w:val="both"/>
        <w:rPr>
          <w:sz w:val="28"/>
          <w:szCs w:val="28"/>
        </w:rPr>
      </w:pPr>
    </w:p>
    <w:p w:rsidR="00A807F6" w:rsidRDefault="00F736FE" w:rsidP="00A807F6">
      <w:pPr>
        <w:spacing w:line="360" w:lineRule="auto"/>
        <w:jc w:val="both"/>
        <w:rPr>
          <w:sz w:val="28"/>
          <w:szCs w:val="28"/>
        </w:rPr>
      </w:pPr>
      <w:r>
        <w:rPr>
          <w:sz w:val="28"/>
          <w:szCs w:val="28"/>
        </w:rPr>
        <w:t>Таблица 4</w:t>
      </w:r>
      <w:r w:rsidR="00A807F6">
        <w:rPr>
          <w:sz w:val="28"/>
          <w:szCs w:val="28"/>
        </w:rPr>
        <w:t xml:space="preserve"> – Исходные данные для расчета геотермальной системы отопления и ГВС</w:t>
      </w:r>
    </w:p>
    <w:tbl>
      <w:tblPr>
        <w:tblW w:w="10140" w:type="dxa"/>
        <w:tblInd w:w="40" w:type="dxa"/>
        <w:tblLayout w:type="fixed"/>
        <w:tblCellMar>
          <w:left w:w="40" w:type="dxa"/>
          <w:right w:w="40" w:type="dxa"/>
        </w:tblCellMar>
        <w:tblLook w:val="04A0" w:firstRow="1" w:lastRow="0" w:firstColumn="1" w:lastColumn="0" w:noHBand="0" w:noVBand="1"/>
      </w:tblPr>
      <w:tblGrid>
        <w:gridCol w:w="480"/>
        <w:gridCol w:w="720"/>
        <w:gridCol w:w="1440"/>
        <w:gridCol w:w="1440"/>
        <w:gridCol w:w="1200"/>
        <w:gridCol w:w="1200"/>
        <w:gridCol w:w="680"/>
        <w:gridCol w:w="1440"/>
        <w:gridCol w:w="1540"/>
      </w:tblGrid>
      <w:tr w:rsidR="00A807F6" w:rsidTr="00A807F6">
        <w:trPr>
          <w:trHeight w:val="1158"/>
        </w:trPr>
        <w:tc>
          <w:tcPr>
            <w:tcW w:w="48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 вар.</w:t>
            </w:r>
          </w:p>
        </w:tc>
        <w:tc>
          <w:tcPr>
            <w:tcW w:w="720" w:type="dxa"/>
            <w:tcBorders>
              <w:top w:val="single" w:sz="6" w:space="0" w:color="auto"/>
              <w:left w:val="single" w:sz="6" w:space="0" w:color="auto"/>
              <w:bottom w:val="single" w:sz="6" w:space="0" w:color="auto"/>
              <w:right w:val="single" w:sz="6" w:space="0" w:color="auto"/>
            </w:tcBorders>
            <w:hideMark/>
          </w:tcPr>
          <w:p w:rsidR="00A807F6" w:rsidRDefault="00A807F6">
            <w:r>
              <w:t xml:space="preserve">Коли-чество жилых </w:t>
            </w:r>
          </w:p>
          <w:p w:rsidR="00A807F6" w:rsidRDefault="00A807F6">
            <w:pPr>
              <w:rPr>
                <w:rStyle w:val="FontStyle75"/>
                <w:sz w:val="20"/>
                <w:szCs w:val="20"/>
              </w:rPr>
            </w:pPr>
            <w:r>
              <w:t>домов</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Площадь одного жилого дома, м2</w:t>
            </w:r>
          </w:p>
        </w:tc>
        <w:tc>
          <w:tcPr>
            <w:tcW w:w="1440" w:type="dxa"/>
            <w:tcBorders>
              <w:top w:val="single" w:sz="6" w:space="0" w:color="auto"/>
              <w:left w:val="single" w:sz="6" w:space="0" w:color="auto"/>
              <w:bottom w:val="single" w:sz="6" w:space="0" w:color="auto"/>
              <w:right w:val="single" w:sz="4" w:space="0" w:color="auto"/>
            </w:tcBorders>
            <w:hideMark/>
          </w:tcPr>
          <w:p w:rsidR="00A807F6" w:rsidRDefault="00A807F6">
            <w:pPr>
              <w:jc w:val="center"/>
            </w:pPr>
            <w:r>
              <w:t>Количество</w:t>
            </w:r>
          </w:p>
          <w:p w:rsidR="00A807F6" w:rsidRDefault="00A807F6">
            <w:pPr>
              <w:jc w:val="center"/>
            </w:pPr>
            <w:r>
              <w:t>жителей,</w:t>
            </w:r>
          </w:p>
          <w:p w:rsidR="00A807F6" w:rsidRDefault="00A807F6">
            <w:pPr>
              <w:jc w:val="center"/>
            </w:pPr>
            <w:r>
              <w:t>чел.</w:t>
            </w:r>
          </w:p>
        </w:tc>
        <w:tc>
          <w:tcPr>
            <w:tcW w:w="1200" w:type="dxa"/>
            <w:tcBorders>
              <w:top w:val="single" w:sz="6" w:space="0" w:color="auto"/>
              <w:left w:val="single" w:sz="4" w:space="0" w:color="auto"/>
              <w:bottom w:val="single" w:sz="6" w:space="0" w:color="auto"/>
              <w:right w:val="single" w:sz="6" w:space="0" w:color="auto"/>
            </w:tcBorders>
            <w:hideMark/>
          </w:tcPr>
          <w:p w:rsidR="00A807F6" w:rsidRDefault="00A807F6">
            <w:pPr>
              <w:jc w:val="center"/>
            </w:pPr>
            <w:r>
              <w:t>Удельный расход теплоты на отопление</w:t>
            </w:r>
          </w:p>
          <w:p w:rsidR="00A807F6" w:rsidRDefault="00A807F6">
            <w:pPr>
              <w:jc w:val="center"/>
              <w:rPr>
                <w:vertAlign w:val="superscript"/>
              </w:rPr>
            </w:pPr>
            <w:r>
              <w:t>Вт/м</w:t>
            </w:r>
            <w:r>
              <w:rPr>
                <w:vertAlign w:val="superscript"/>
              </w:rPr>
              <w:t>2</w:t>
            </w:r>
          </w:p>
        </w:tc>
        <w:tc>
          <w:tcPr>
            <w:tcW w:w="1200" w:type="dxa"/>
            <w:tcBorders>
              <w:top w:val="single" w:sz="6" w:space="0" w:color="auto"/>
              <w:left w:val="single" w:sz="6" w:space="0" w:color="auto"/>
              <w:bottom w:val="single" w:sz="6" w:space="0" w:color="auto"/>
              <w:right w:val="single" w:sz="4" w:space="0" w:color="auto"/>
            </w:tcBorders>
            <w:hideMark/>
          </w:tcPr>
          <w:p w:rsidR="00A807F6" w:rsidRDefault="00A807F6">
            <w:pPr>
              <w:jc w:val="center"/>
            </w:pPr>
            <w:r>
              <w:t>Удельный расход горячей воды</w:t>
            </w:r>
          </w:p>
          <w:p w:rsidR="00A807F6" w:rsidRDefault="00A807F6">
            <w:pPr>
              <w:jc w:val="center"/>
            </w:pPr>
            <w:r>
              <w:t>кг/(чел∙ сут)</w:t>
            </w:r>
          </w:p>
        </w:tc>
        <w:tc>
          <w:tcPr>
            <w:tcW w:w="680" w:type="dxa"/>
            <w:tcBorders>
              <w:top w:val="single" w:sz="6" w:space="0" w:color="auto"/>
              <w:left w:val="single" w:sz="4" w:space="0" w:color="auto"/>
              <w:bottom w:val="single" w:sz="6" w:space="0" w:color="auto"/>
              <w:right w:val="single" w:sz="4" w:space="0" w:color="auto"/>
            </w:tcBorders>
            <w:hideMark/>
          </w:tcPr>
          <w:p w:rsidR="00A807F6" w:rsidRDefault="00A807F6">
            <w:pPr>
              <w:jc w:val="center"/>
            </w:pPr>
            <w:r>
              <w:t>КПД</w:t>
            </w:r>
          </w:p>
          <w:p w:rsidR="00A807F6" w:rsidRDefault="00A807F6">
            <w:pPr>
              <w:jc w:val="center"/>
            </w:pPr>
            <w:r>
              <w:t>уста-новки</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Температура  геотермальной воды, °С</w:t>
            </w:r>
          </w:p>
        </w:tc>
        <w:tc>
          <w:tcPr>
            <w:tcW w:w="1540" w:type="dxa"/>
            <w:tcBorders>
              <w:top w:val="single" w:sz="6" w:space="0" w:color="auto"/>
              <w:left w:val="single" w:sz="6" w:space="0" w:color="auto"/>
              <w:bottom w:val="single" w:sz="6" w:space="0" w:color="auto"/>
              <w:right w:val="single" w:sz="6" w:space="0" w:color="auto"/>
            </w:tcBorders>
            <w:hideMark/>
          </w:tcPr>
          <w:p w:rsidR="00A807F6" w:rsidRDefault="00A807F6">
            <w:pPr>
              <w:jc w:val="center"/>
            </w:pPr>
            <w:r>
              <w:t>Температура воды на выходе из установки, °С</w:t>
            </w:r>
          </w:p>
        </w:tc>
      </w:tr>
      <w:tr w:rsidR="00A807F6" w:rsidTr="00A807F6">
        <w:tc>
          <w:tcPr>
            <w:tcW w:w="48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1</w:t>
            </w:r>
          </w:p>
        </w:tc>
        <w:tc>
          <w:tcPr>
            <w:tcW w:w="72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rPr>
                <w:rStyle w:val="FontStyle75"/>
              </w:rPr>
            </w:pPr>
            <w:r>
              <w:rPr>
                <w:rStyle w:val="FontStyle75"/>
              </w:rPr>
              <w:t>200</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36</w:t>
            </w:r>
          </w:p>
        </w:tc>
        <w:tc>
          <w:tcPr>
            <w:tcW w:w="144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600</w:t>
            </w:r>
          </w:p>
        </w:tc>
        <w:tc>
          <w:tcPr>
            <w:tcW w:w="1200" w:type="dxa"/>
            <w:tcBorders>
              <w:top w:val="single" w:sz="6" w:space="0" w:color="auto"/>
              <w:left w:val="single" w:sz="4"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150</w:t>
            </w:r>
          </w:p>
        </w:tc>
        <w:tc>
          <w:tcPr>
            <w:tcW w:w="120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85</w:t>
            </w:r>
          </w:p>
        </w:tc>
        <w:tc>
          <w:tcPr>
            <w:tcW w:w="680" w:type="dxa"/>
            <w:tcBorders>
              <w:top w:val="single" w:sz="6" w:space="0" w:color="auto"/>
              <w:left w:val="single" w:sz="4" w:space="0" w:color="auto"/>
              <w:bottom w:val="single" w:sz="6" w:space="0" w:color="auto"/>
              <w:right w:val="single" w:sz="4" w:space="0" w:color="auto"/>
            </w:tcBorders>
            <w:hideMark/>
          </w:tcPr>
          <w:p w:rsidR="00A807F6" w:rsidRDefault="00A807F6">
            <w:pPr>
              <w:pStyle w:val="Style46"/>
              <w:widowControl/>
              <w:rPr>
                <w:rStyle w:val="FontStyle75"/>
              </w:rPr>
            </w:pPr>
            <w:r>
              <w:rPr>
                <w:rStyle w:val="FontStyle75"/>
              </w:rPr>
              <w:t>0,90</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98</w:t>
            </w:r>
          </w:p>
        </w:tc>
        <w:tc>
          <w:tcPr>
            <w:tcW w:w="15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56</w:t>
            </w:r>
          </w:p>
        </w:tc>
      </w:tr>
      <w:tr w:rsidR="00A807F6" w:rsidTr="00A807F6">
        <w:tc>
          <w:tcPr>
            <w:tcW w:w="48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2</w:t>
            </w:r>
          </w:p>
        </w:tc>
        <w:tc>
          <w:tcPr>
            <w:tcW w:w="72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rPr>
                <w:rStyle w:val="FontStyle75"/>
              </w:rPr>
            </w:pPr>
            <w:r>
              <w:rPr>
                <w:rStyle w:val="FontStyle75"/>
              </w:rPr>
              <w:t>250</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40</w:t>
            </w:r>
          </w:p>
        </w:tc>
        <w:tc>
          <w:tcPr>
            <w:tcW w:w="144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700</w:t>
            </w:r>
          </w:p>
        </w:tc>
        <w:tc>
          <w:tcPr>
            <w:tcW w:w="1200" w:type="dxa"/>
            <w:tcBorders>
              <w:top w:val="single" w:sz="6" w:space="0" w:color="auto"/>
              <w:left w:val="single" w:sz="4"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145</w:t>
            </w:r>
          </w:p>
        </w:tc>
        <w:tc>
          <w:tcPr>
            <w:tcW w:w="120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90</w:t>
            </w:r>
          </w:p>
        </w:tc>
        <w:tc>
          <w:tcPr>
            <w:tcW w:w="680" w:type="dxa"/>
            <w:tcBorders>
              <w:top w:val="single" w:sz="6" w:space="0" w:color="auto"/>
              <w:left w:val="single" w:sz="4" w:space="0" w:color="auto"/>
              <w:bottom w:val="single" w:sz="6" w:space="0" w:color="auto"/>
              <w:right w:val="single" w:sz="4" w:space="0" w:color="auto"/>
            </w:tcBorders>
            <w:hideMark/>
          </w:tcPr>
          <w:p w:rsidR="00A807F6" w:rsidRDefault="00A807F6">
            <w:pPr>
              <w:pStyle w:val="Style46"/>
              <w:widowControl/>
              <w:rPr>
                <w:rStyle w:val="FontStyle75"/>
              </w:rPr>
            </w:pPr>
            <w:r>
              <w:rPr>
                <w:rStyle w:val="FontStyle75"/>
              </w:rPr>
              <w:t>0,88</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99</w:t>
            </w:r>
          </w:p>
        </w:tc>
        <w:tc>
          <w:tcPr>
            <w:tcW w:w="15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52</w:t>
            </w:r>
          </w:p>
        </w:tc>
      </w:tr>
      <w:tr w:rsidR="00A807F6" w:rsidTr="00A807F6">
        <w:tc>
          <w:tcPr>
            <w:tcW w:w="48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3</w:t>
            </w:r>
          </w:p>
        </w:tc>
        <w:tc>
          <w:tcPr>
            <w:tcW w:w="72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rPr>
                <w:rStyle w:val="FontStyle75"/>
              </w:rPr>
            </w:pPr>
            <w:r>
              <w:rPr>
                <w:rStyle w:val="FontStyle75"/>
              </w:rPr>
              <w:t>280</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42</w:t>
            </w:r>
          </w:p>
        </w:tc>
        <w:tc>
          <w:tcPr>
            <w:tcW w:w="144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800</w:t>
            </w:r>
          </w:p>
        </w:tc>
        <w:tc>
          <w:tcPr>
            <w:tcW w:w="1200" w:type="dxa"/>
            <w:tcBorders>
              <w:top w:val="single" w:sz="6" w:space="0" w:color="auto"/>
              <w:left w:val="single" w:sz="4"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140</w:t>
            </w:r>
          </w:p>
        </w:tc>
        <w:tc>
          <w:tcPr>
            <w:tcW w:w="120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95</w:t>
            </w:r>
          </w:p>
        </w:tc>
        <w:tc>
          <w:tcPr>
            <w:tcW w:w="680" w:type="dxa"/>
            <w:tcBorders>
              <w:top w:val="single" w:sz="6" w:space="0" w:color="auto"/>
              <w:left w:val="single" w:sz="4" w:space="0" w:color="auto"/>
              <w:bottom w:val="single" w:sz="6" w:space="0" w:color="auto"/>
              <w:right w:val="single" w:sz="4" w:space="0" w:color="auto"/>
            </w:tcBorders>
            <w:hideMark/>
          </w:tcPr>
          <w:p w:rsidR="00A807F6" w:rsidRDefault="00A807F6">
            <w:pPr>
              <w:pStyle w:val="Style46"/>
              <w:widowControl/>
              <w:rPr>
                <w:rStyle w:val="FontStyle75"/>
              </w:rPr>
            </w:pPr>
            <w:r>
              <w:rPr>
                <w:rStyle w:val="FontStyle75"/>
              </w:rPr>
              <w:t>0,82</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85</w:t>
            </w:r>
          </w:p>
        </w:tc>
        <w:tc>
          <w:tcPr>
            <w:tcW w:w="15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45</w:t>
            </w:r>
          </w:p>
        </w:tc>
      </w:tr>
      <w:tr w:rsidR="00A807F6" w:rsidTr="00A807F6">
        <w:tc>
          <w:tcPr>
            <w:tcW w:w="48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4</w:t>
            </w:r>
          </w:p>
        </w:tc>
        <w:tc>
          <w:tcPr>
            <w:tcW w:w="72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rPr>
                <w:rStyle w:val="FontStyle75"/>
              </w:rPr>
            </w:pPr>
            <w:r>
              <w:rPr>
                <w:rStyle w:val="FontStyle75"/>
              </w:rPr>
              <w:t>300</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50</w:t>
            </w:r>
          </w:p>
        </w:tc>
        <w:tc>
          <w:tcPr>
            <w:tcW w:w="144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900</w:t>
            </w:r>
          </w:p>
        </w:tc>
        <w:tc>
          <w:tcPr>
            <w:tcW w:w="1200" w:type="dxa"/>
            <w:tcBorders>
              <w:top w:val="single" w:sz="6" w:space="0" w:color="auto"/>
              <w:left w:val="single" w:sz="4"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135</w:t>
            </w:r>
          </w:p>
        </w:tc>
        <w:tc>
          <w:tcPr>
            <w:tcW w:w="120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100</w:t>
            </w:r>
          </w:p>
        </w:tc>
        <w:tc>
          <w:tcPr>
            <w:tcW w:w="680" w:type="dxa"/>
            <w:tcBorders>
              <w:top w:val="single" w:sz="6" w:space="0" w:color="auto"/>
              <w:left w:val="single" w:sz="4" w:space="0" w:color="auto"/>
              <w:bottom w:val="single" w:sz="6" w:space="0" w:color="auto"/>
              <w:right w:val="single" w:sz="4" w:space="0" w:color="auto"/>
            </w:tcBorders>
            <w:hideMark/>
          </w:tcPr>
          <w:p w:rsidR="00A807F6" w:rsidRDefault="00A807F6">
            <w:pPr>
              <w:pStyle w:val="Style46"/>
              <w:widowControl/>
              <w:rPr>
                <w:rStyle w:val="FontStyle75"/>
              </w:rPr>
            </w:pPr>
            <w:r>
              <w:rPr>
                <w:rStyle w:val="FontStyle75"/>
              </w:rPr>
              <w:t>0,78</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82</w:t>
            </w:r>
          </w:p>
        </w:tc>
        <w:tc>
          <w:tcPr>
            <w:tcW w:w="15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51</w:t>
            </w:r>
          </w:p>
        </w:tc>
      </w:tr>
      <w:tr w:rsidR="00A807F6" w:rsidTr="00A807F6">
        <w:tc>
          <w:tcPr>
            <w:tcW w:w="48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5</w:t>
            </w:r>
          </w:p>
        </w:tc>
        <w:tc>
          <w:tcPr>
            <w:tcW w:w="72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rPr>
                <w:rStyle w:val="FontStyle75"/>
              </w:rPr>
            </w:pPr>
            <w:r>
              <w:rPr>
                <w:rStyle w:val="FontStyle75"/>
              </w:rPr>
              <w:t>350</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60</w:t>
            </w:r>
          </w:p>
        </w:tc>
        <w:tc>
          <w:tcPr>
            <w:tcW w:w="144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1100</w:t>
            </w:r>
          </w:p>
        </w:tc>
        <w:tc>
          <w:tcPr>
            <w:tcW w:w="1200" w:type="dxa"/>
            <w:tcBorders>
              <w:top w:val="single" w:sz="6" w:space="0" w:color="auto"/>
              <w:left w:val="single" w:sz="4"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130</w:t>
            </w:r>
          </w:p>
        </w:tc>
        <w:tc>
          <w:tcPr>
            <w:tcW w:w="120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105</w:t>
            </w:r>
          </w:p>
        </w:tc>
        <w:tc>
          <w:tcPr>
            <w:tcW w:w="680" w:type="dxa"/>
            <w:tcBorders>
              <w:top w:val="single" w:sz="6" w:space="0" w:color="auto"/>
              <w:left w:val="single" w:sz="4" w:space="0" w:color="auto"/>
              <w:bottom w:val="single" w:sz="6" w:space="0" w:color="auto"/>
              <w:right w:val="single" w:sz="4" w:space="0" w:color="auto"/>
            </w:tcBorders>
            <w:hideMark/>
          </w:tcPr>
          <w:p w:rsidR="00A807F6" w:rsidRDefault="00A807F6">
            <w:pPr>
              <w:pStyle w:val="Style46"/>
              <w:widowControl/>
              <w:rPr>
                <w:rStyle w:val="FontStyle75"/>
              </w:rPr>
            </w:pPr>
            <w:r>
              <w:rPr>
                <w:rStyle w:val="FontStyle75"/>
              </w:rPr>
              <w:t>0,80</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95</w:t>
            </w:r>
          </w:p>
        </w:tc>
        <w:tc>
          <w:tcPr>
            <w:tcW w:w="15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50</w:t>
            </w:r>
          </w:p>
        </w:tc>
      </w:tr>
      <w:tr w:rsidR="00A807F6" w:rsidTr="00A807F6">
        <w:tc>
          <w:tcPr>
            <w:tcW w:w="48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6</w:t>
            </w:r>
          </w:p>
        </w:tc>
        <w:tc>
          <w:tcPr>
            <w:tcW w:w="72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rPr>
                <w:rStyle w:val="FontStyle75"/>
              </w:rPr>
            </w:pPr>
            <w:r>
              <w:rPr>
                <w:rStyle w:val="FontStyle75"/>
              </w:rPr>
              <w:t>380</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65</w:t>
            </w:r>
          </w:p>
        </w:tc>
        <w:tc>
          <w:tcPr>
            <w:tcW w:w="144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1200</w:t>
            </w:r>
          </w:p>
        </w:tc>
        <w:tc>
          <w:tcPr>
            <w:tcW w:w="1200" w:type="dxa"/>
            <w:tcBorders>
              <w:top w:val="single" w:sz="6" w:space="0" w:color="auto"/>
              <w:left w:val="single" w:sz="4"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125</w:t>
            </w:r>
          </w:p>
        </w:tc>
        <w:tc>
          <w:tcPr>
            <w:tcW w:w="120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110</w:t>
            </w:r>
          </w:p>
        </w:tc>
        <w:tc>
          <w:tcPr>
            <w:tcW w:w="680" w:type="dxa"/>
            <w:tcBorders>
              <w:top w:val="single" w:sz="6" w:space="0" w:color="auto"/>
              <w:left w:val="single" w:sz="4" w:space="0" w:color="auto"/>
              <w:bottom w:val="single" w:sz="6" w:space="0" w:color="auto"/>
              <w:right w:val="single" w:sz="4" w:space="0" w:color="auto"/>
            </w:tcBorders>
            <w:hideMark/>
          </w:tcPr>
          <w:p w:rsidR="00A807F6" w:rsidRDefault="00A807F6">
            <w:pPr>
              <w:pStyle w:val="Style46"/>
              <w:widowControl/>
              <w:rPr>
                <w:rStyle w:val="FontStyle75"/>
              </w:rPr>
            </w:pPr>
            <w:r>
              <w:rPr>
                <w:rStyle w:val="FontStyle75"/>
              </w:rPr>
              <w:t>0,85</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93</w:t>
            </w:r>
          </w:p>
        </w:tc>
        <w:tc>
          <w:tcPr>
            <w:tcW w:w="15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45</w:t>
            </w:r>
          </w:p>
        </w:tc>
      </w:tr>
      <w:tr w:rsidR="00A807F6" w:rsidTr="00A807F6">
        <w:tc>
          <w:tcPr>
            <w:tcW w:w="48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7</w:t>
            </w:r>
          </w:p>
        </w:tc>
        <w:tc>
          <w:tcPr>
            <w:tcW w:w="72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rPr>
                <w:rStyle w:val="FontStyle75"/>
              </w:rPr>
            </w:pPr>
            <w:r>
              <w:rPr>
                <w:rStyle w:val="FontStyle75"/>
              </w:rPr>
              <w:t>400</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70</w:t>
            </w:r>
          </w:p>
        </w:tc>
        <w:tc>
          <w:tcPr>
            <w:tcW w:w="144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1300</w:t>
            </w:r>
          </w:p>
        </w:tc>
        <w:tc>
          <w:tcPr>
            <w:tcW w:w="1200" w:type="dxa"/>
            <w:tcBorders>
              <w:top w:val="single" w:sz="6" w:space="0" w:color="auto"/>
              <w:left w:val="single" w:sz="4"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120</w:t>
            </w:r>
          </w:p>
        </w:tc>
        <w:tc>
          <w:tcPr>
            <w:tcW w:w="120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115</w:t>
            </w:r>
          </w:p>
        </w:tc>
        <w:tc>
          <w:tcPr>
            <w:tcW w:w="680" w:type="dxa"/>
            <w:tcBorders>
              <w:top w:val="single" w:sz="6" w:space="0" w:color="auto"/>
              <w:left w:val="single" w:sz="4" w:space="0" w:color="auto"/>
              <w:bottom w:val="single" w:sz="6" w:space="0" w:color="auto"/>
              <w:right w:val="single" w:sz="4" w:space="0" w:color="auto"/>
            </w:tcBorders>
            <w:hideMark/>
          </w:tcPr>
          <w:p w:rsidR="00A807F6" w:rsidRDefault="00A807F6">
            <w:pPr>
              <w:pStyle w:val="Style46"/>
              <w:widowControl/>
              <w:rPr>
                <w:rStyle w:val="FontStyle75"/>
              </w:rPr>
            </w:pPr>
            <w:r>
              <w:rPr>
                <w:rStyle w:val="FontStyle75"/>
              </w:rPr>
              <w:t>0,84</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91</w:t>
            </w:r>
          </w:p>
        </w:tc>
        <w:tc>
          <w:tcPr>
            <w:tcW w:w="15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58</w:t>
            </w:r>
          </w:p>
        </w:tc>
      </w:tr>
      <w:tr w:rsidR="00A807F6" w:rsidTr="00A807F6">
        <w:tc>
          <w:tcPr>
            <w:tcW w:w="48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8</w:t>
            </w:r>
          </w:p>
        </w:tc>
        <w:tc>
          <w:tcPr>
            <w:tcW w:w="72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rPr>
                <w:rStyle w:val="FontStyle75"/>
              </w:rPr>
            </w:pPr>
            <w:r>
              <w:rPr>
                <w:rStyle w:val="FontStyle75"/>
              </w:rPr>
              <w:t>440</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75</w:t>
            </w:r>
          </w:p>
        </w:tc>
        <w:tc>
          <w:tcPr>
            <w:tcW w:w="144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1400</w:t>
            </w:r>
          </w:p>
        </w:tc>
        <w:tc>
          <w:tcPr>
            <w:tcW w:w="1200" w:type="dxa"/>
            <w:tcBorders>
              <w:top w:val="single" w:sz="6" w:space="0" w:color="auto"/>
              <w:left w:val="single" w:sz="4"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115</w:t>
            </w:r>
          </w:p>
        </w:tc>
        <w:tc>
          <w:tcPr>
            <w:tcW w:w="120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75</w:t>
            </w:r>
          </w:p>
        </w:tc>
        <w:tc>
          <w:tcPr>
            <w:tcW w:w="680" w:type="dxa"/>
            <w:tcBorders>
              <w:top w:val="single" w:sz="6" w:space="0" w:color="auto"/>
              <w:left w:val="single" w:sz="4" w:space="0" w:color="auto"/>
              <w:bottom w:val="single" w:sz="6" w:space="0" w:color="auto"/>
              <w:right w:val="single" w:sz="4" w:space="0" w:color="auto"/>
            </w:tcBorders>
            <w:hideMark/>
          </w:tcPr>
          <w:p w:rsidR="00A807F6" w:rsidRDefault="00A807F6">
            <w:pPr>
              <w:pStyle w:val="Style46"/>
              <w:widowControl/>
              <w:rPr>
                <w:rStyle w:val="FontStyle75"/>
              </w:rPr>
            </w:pPr>
            <w:r>
              <w:rPr>
                <w:rStyle w:val="FontStyle75"/>
              </w:rPr>
              <w:t>0,86</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84</w:t>
            </w:r>
          </w:p>
        </w:tc>
        <w:tc>
          <w:tcPr>
            <w:tcW w:w="15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48</w:t>
            </w:r>
          </w:p>
        </w:tc>
      </w:tr>
      <w:tr w:rsidR="00A807F6" w:rsidTr="00A807F6">
        <w:tc>
          <w:tcPr>
            <w:tcW w:w="48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9</w:t>
            </w:r>
          </w:p>
        </w:tc>
        <w:tc>
          <w:tcPr>
            <w:tcW w:w="72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rPr>
                <w:rStyle w:val="FontStyle75"/>
              </w:rPr>
            </w:pPr>
            <w:r>
              <w:rPr>
                <w:rStyle w:val="FontStyle75"/>
              </w:rPr>
              <w:t>480</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80</w:t>
            </w:r>
          </w:p>
        </w:tc>
        <w:tc>
          <w:tcPr>
            <w:tcW w:w="144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1500</w:t>
            </w:r>
          </w:p>
        </w:tc>
        <w:tc>
          <w:tcPr>
            <w:tcW w:w="1200" w:type="dxa"/>
            <w:tcBorders>
              <w:top w:val="single" w:sz="6" w:space="0" w:color="auto"/>
              <w:left w:val="single" w:sz="4"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110</w:t>
            </w:r>
          </w:p>
        </w:tc>
        <w:tc>
          <w:tcPr>
            <w:tcW w:w="120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80</w:t>
            </w:r>
          </w:p>
        </w:tc>
        <w:tc>
          <w:tcPr>
            <w:tcW w:w="680" w:type="dxa"/>
            <w:tcBorders>
              <w:top w:val="single" w:sz="6" w:space="0" w:color="auto"/>
              <w:left w:val="single" w:sz="4" w:space="0" w:color="auto"/>
              <w:bottom w:val="single" w:sz="6" w:space="0" w:color="auto"/>
              <w:right w:val="single" w:sz="4" w:space="0" w:color="auto"/>
            </w:tcBorders>
            <w:hideMark/>
          </w:tcPr>
          <w:p w:rsidR="00A807F6" w:rsidRDefault="00A807F6">
            <w:pPr>
              <w:pStyle w:val="Style46"/>
              <w:widowControl/>
              <w:rPr>
                <w:rStyle w:val="FontStyle75"/>
              </w:rPr>
            </w:pPr>
            <w:r>
              <w:rPr>
                <w:rStyle w:val="FontStyle75"/>
              </w:rPr>
              <w:t>0,73</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96</w:t>
            </w:r>
          </w:p>
        </w:tc>
        <w:tc>
          <w:tcPr>
            <w:tcW w:w="15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54</w:t>
            </w:r>
          </w:p>
        </w:tc>
      </w:tr>
      <w:tr w:rsidR="00A807F6" w:rsidTr="00A807F6">
        <w:tc>
          <w:tcPr>
            <w:tcW w:w="48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10</w:t>
            </w:r>
          </w:p>
        </w:tc>
        <w:tc>
          <w:tcPr>
            <w:tcW w:w="72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rPr>
                <w:rStyle w:val="FontStyle75"/>
              </w:rPr>
            </w:pPr>
            <w:r>
              <w:rPr>
                <w:rStyle w:val="FontStyle75"/>
              </w:rPr>
              <w:t>500</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85</w:t>
            </w:r>
          </w:p>
        </w:tc>
        <w:tc>
          <w:tcPr>
            <w:tcW w:w="144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1600</w:t>
            </w:r>
          </w:p>
        </w:tc>
        <w:tc>
          <w:tcPr>
            <w:tcW w:w="1200" w:type="dxa"/>
            <w:tcBorders>
              <w:top w:val="single" w:sz="6" w:space="0" w:color="auto"/>
              <w:left w:val="single" w:sz="4"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105</w:t>
            </w:r>
          </w:p>
        </w:tc>
        <w:tc>
          <w:tcPr>
            <w:tcW w:w="1200" w:type="dxa"/>
            <w:tcBorders>
              <w:top w:val="single" w:sz="6" w:space="0" w:color="auto"/>
              <w:left w:val="single" w:sz="6" w:space="0" w:color="auto"/>
              <w:bottom w:val="single" w:sz="6" w:space="0" w:color="auto"/>
              <w:right w:val="single" w:sz="4" w:space="0" w:color="auto"/>
            </w:tcBorders>
            <w:hideMark/>
          </w:tcPr>
          <w:p w:rsidR="00A807F6" w:rsidRDefault="00A807F6">
            <w:pPr>
              <w:pStyle w:val="Style46"/>
              <w:widowControl/>
              <w:jc w:val="center"/>
              <w:rPr>
                <w:rStyle w:val="FontStyle75"/>
              </w:rPr>
            </w:pPr>
            <w:r>
              <w:rPr>
                <w:rStyle w:val="FontStyle75"/>
              </w:rPr>
              <w:t>120</w:t>
            </w:r>
          </w:p>
        </w:tc>
        <w:tc>
          <w:tcPr>
            <w:tcW w:w="680" w:type="dxa"/>
            <w:tcBorders>
              <w:top w:val="single" w:sz="6" w:space="0" w:color="auto"/>
              <w:left w:val="single" w:sz="4" w:space="0" w:color="auto"/>
              <w:bottom w:val="single" w:sz="6" w:space="0" w:color="auto"/>
              <w:right w:val="single" w:sz="4" w:space="0" w:color="auto"/>
            </w:tcBorders>
            <w:hideMark/>
          </w:tcPr>
          <w:p w:rsidR="00A807F6" w:rsidRDefault="00A807F6">
            <w:pPr>
              <w:pStyle w:val="Style46"/>
              <w:widowControl/>
              <w:rPr>
                <w:rStyle w:val="FontStyle75"/>
              </w:rPr>
            </w:pPr>
            <w:r>
              <w:rPr>
                <w:rStyle w:val="FontStyle75"/>
              </w:rPr>
              <w:t>0,75</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81</w:t>
            </w:r>
          </w:p>
        </w:tc>
        <w:tc>
          <w:tcPr>
            <w:tcW w:w="1540" w:type="dxa"/>
            <w:tcBorders>
              <w:top w:val="single" w:sz="6" w:space="0" w:color="auto"/>
              <w:left w:val="single" w:sz="6" w:space="0" w:color="auto"/>
              <w:bottom w:val="single" w:sz="6" w:space="0" w:color="auto"/>
              <w:right w:val="single" w:sz="6" w:space="0" w:color="auto"/>
            </w:tcBorders>
            <w:hideMark/>
          </w:tcPr>
          <w:p w:rsidR="00A807F6" w:rsidRDefault="00A807F6">
            <w:pPr>
              <w:pStyle w:val="Style46"/>
              <w:widowControl/>
              <w:jc w:val="center"/>
              <w:rPr>
                <w:rStyle w:val="FontStyle75"/>
              </w:rPr>
            </w:pPr>
            <w:r>
              <w:rPr>
                <w:rStyle w:val="FontStyle75"/>
              </w:rPr>
              <w:t>46</w:t>
            </w:r>
          </w:p>
        </w:tc>
      </w:tr>
      <w:tr w:rsidR="0058204D" w:rsidTr="00A807F6">
        <w:tc>
          <w:tcPr>
            <w:tcW w:w="48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p>
          <w:p w:rsidR="0058204D" w:rsidRDefault="0058204D">
            <w:pPr>
              <w:pStyle w:val="Style46"/>
              <w:widowControl/>
              <w:jc w:val="center"/>
              <w:rPr>
                <w:rStyle w:val="FontStyle75"/>
              </w:rPr>
            </w:pPr>
            <w:r>
              <w:rPr>
                <w:rStyle w:val="FontStyle75"/>
              </w:rPr>
              <w:t>11</w:t>
            </w:r>
          </w:p>
        </w:tc>
        <w:tc>
          <w:tcPr>
            <w:tcW w:w="72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rPr>
                <w:rStyle w:val="FontStyle75"/>
              </w:rPr>
            </w:pPr>
            <w:r>
              <w:rPr>
                <w:rStyle w:val="FontStyle75"/>
              </w:rPr>
              <w:t>370</w:t>
            </w:r>
          </w:p>
        </w:tc>
        <w:tc>
          <w:tcPr>
            <w:tcW w:w="14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65</w:t>
            </w:r>
          </w:p>
        </w:tc>
        <w:tc>
          <w:tcPr>
            <w:tcW w:w="1440" w:type="dxa"/>
            <w:tcBorders>
              <w:top w:val="single" w:sz="6" w:space="0" w:color="auto"/>
              <w:left w:val="single" w:sz="6" w:space="0" w:color="auto"/>
              <w:bottom w:val="single" w:sz="6" w:space="0" w:color="auto"/>
              <w:right w:val="single" w:sz="4" w:space="0" w:color="auto"/>
            </w:tcBorders>
          </w:tcPr>
          <w:p w:rsidR="0058204D" w:rsidRDefault="0058204D">
            <w:pPr>
              <w:pStyle w:val="Style46"/>
              <w:widowControl/>
              <w:jc w:val="center"/>
              <w:rPr>
                <w:rStyle w:val="FontStyle75"/>
              </w:rPr>
            </w:pPr>
            <w:r>
              <w:rPr>
                <w:rStyle w:val="FontStyle75"/>
              </w:rPr>
              <w:t>1300</w:t>
            </w:r>
          </w:p>
        </w:tc>
        <w:tc>
          <w:tcPr>
            <w:tcW w:w="1200" w:type="dxa"/>
            <w:tcBorders>
              <w:top w:val="single" w:sz="6" w:space="0" w:color="auto"/>
              <w:left w:val="single" w:sz="4"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130</w:t>
            </w:r>
          </w:p>
        </w:tc>
        <w:tc>
          <w:tcPr>
            <w:tcW w:w="1200" w:type="dxa"/>
            <w:tcBorders>
              <w:top w:val="single" w:sz="6" w:space="0" w:color="auto"/>
              <w:left w:val="single" w:sz="6" w:space="0" w:color="auto"/>
              <w:bottom w:val="single" w:sz="6" w:space="0" w:color="auto"/>
              <w:right w:val="single" w:sz="4" w:space="0" w:color="auto"/>
            </w:tcBorders>
          </w:tcPr>
          <w:p w:rsidR="0058204D" w:rsidRDefault="0058204D">
            <w:pPr>
              <w:pStyle w:val="Style46"/>
              <w:widowControl/>
              <w:jc w:val="center"/>
              <w:rPr>
                <w:rStyle w:val="FontStyle75"/>
              </w:rPr>
            </w:pPr>
            <w:r>
              <w:rPr>
                <w:rStyle w:val="FontStyle75"/>
              </w:rPr>
              <w:t>110</w:t>
            </w:r>
          </w:p>
        </w:tc>
        <w:tc>
          <w:tcPr>
            <w:tcW w:w="680" w:type="dxa"/>
            <w:tcBorders>
              <w:top w:val="single" w:sz="6" w:space="0" w:color="auto"/>
              <w:left w:val="single" w:sz="4" w:space="0" w:color="auto"/>
              <w:bottom w:val="single" w:sz="6" w:space="0" w:color="auto"/>
              <w:right w:val="single" w:sz="4" w:space="0" w:color="auto"/>
            </w:tcBorders>
          </w:tcPr>
          <w:p w:rsidR="0058204D" w:rsidRDefault="0058204D">
            <w:pPr>
              <w:pStyle w:val="Style46"/>
              <w:widowControl/>
              <w:rPr>
                <w:rStyle w:val="FontStyle75"/>
              </w:rPr>
            </w:pPr>
            <w:r>
              <w:rPr>
                <w:rStyle w:val="FontStyle75"/>
              </w:rPr>
              <w:t>0.75</w:t>
            </w:r>
          </w:p>
        </w:tc>
        <w:tc>
          <w:tcPr>
            <w:tcW w:w="14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90</w:t>
            </w:r>
          </w:p>
        </w:tc>
        <w:tc>
          <w:tcPr>
            <w:tcW w:w="15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50</w:t>
            </w:r>
          </w:p>
        </w:tc>
      </w:tr>
      <w:tr w:rsidR="0058204D" w:rsidTr="00A807F6">
        <w:tc>
          <w:tcPr>
            <w:tcW w:w="48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12</w:t>
            </w:r>
          </w:p>
        </w:tc>
        <w:tc>
          <w:tcPr>
            <w:tcW w:w="72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rPr>
                <w:rStyle w:val="FontStyle75"/>
              </w:rPr>
            </w:pPr>
            <w:r>
              <w:rPr>
                <w:rStyle w:val="FontStyle75"/>
              </w:rPr>
              <w:t>210</w:t>
            </w:r>
          </w:p>
        </w:tc>
        <w:tc>
          <w:tcPr>
            <w:tcW w:w="14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50</w:t>
            </w:r>
          </w:p>
        </w:tc>
        <w:tc>
          <w:tcPr>
            <w:tcW w:w="1440" w:type="dxa"/>
            <w:tcBorders>
              <w:top w:val="single" w:sz="6" w:space="0" w:color="auto"/>
              <w:left w:val="single" w:sz="6" w:space="0" w:color="auto"/>
              <w:bottom w:val="single" w:sz="6" w:space="0" w:color="auto"/>
              <w:right w:val="single" w:sz="4" w:space="0" w:color="auto"/>
            </w:tcBorders>
          </w:tcPr>
          <w:p w:rsidR="0058204D" w:rsidRDefault="0058204D">
            <w:pPr>
              <w:pStyle w:val="Style46"/>
              <w:widowControl/>
              <w:jc w:val="center"/>
              <w:rPr>
                <w:rStyle w:val="FontStyle75"/>
              </w:rPr>
            </w:pPr>
            <w:r>
              <w:rPr>
                <w:rStyle w:val="FontStyle75"/>
              </w:rPr>
              <w:t>700</w:t>
            </w:r>
          </w:p>
        </w:tc>
        <w:tc>
          <w:tcPr>
            <w:tcW w:w="1200" w:type="dxa"/>
            <w:tcBorders>
              <w:top w:val="single" w:sz="6" w:space="0" w:color="auto"/>
              <w:left w:val="single" w:sz="4"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150</w:t>
            </w:r>
          </w:p>
        </w:tc>
        <w:tc>
          <w:tcPr>
            <w:tcW w:w="1200" w:type="dxa"/>
            <w:tcBorders>
              <w:top w:val="single" w:sz="6" w:space="0" w:color="auto"/>
              <w:left w:val="single" w:sz="6" w:space="0" w:color="auto"/>
              <w:bottom w:val="single" w:sz="6" w:space="0" w:color="auto"/>
              <w:right w:val="single" w:sz="4" w:space="0" w:color="auto"/>
            </w:tcBorders>
          </w:tcPr>
          <w:p w:rsidR="0058204D" w:rsidRDefault="0058204D">
            <w:pPr>
              <w:pStyle w:val="Style46"/>
              <w:widowControl/>
              <w:jc w:val="center"/>
              <w:rPr>
                <w:rStyle w:val="FontStyle75"/>
              </w:rPr>
            </w:pPr>
            <w:r>
              <w:rPr>
                <w:rStyle w:val="FontStyle75"/>
              </w:rPr>
              <w:t>85</w:t>
            </w:r>
          </w:p>
        </w:tc>
        <w:tc>
          <w:tcPr>
            <w:tcW w:w="680" w:type="dxa"/>
            <w:tcBorders>
              <w:top w:val="single" w:sz="6" w:space="0" w:color="auto"/>
              <w:left w:val="single" w:sz="4" w:space="0" w:color="auto"/>
              <w:bottom w:val="single" w:sz="6" w:space="0" w:color="auto"/>
              <w:right w:val="single" w:sz="4" w:space="0" w:color="auto"/>
            </w:tcBorders>
          </w:tcPr>
          <w:p w:rsidR="0058204D" w:rsidRDefault="0058204D">
            <w:pPr>
              <w:pStyle w:val="Style46"/>
              <w:widowControl/>
              <w:rPr>
                <w:rStyle w:val="FontStyle75"/>
              </w:rPr>
            </w:pPr>
            <w:r>
              <w:rPr>
                <w:rStyle w:val="FontStyle75"/>
              </w:rPr>
              <w:t>0.9</w:t>
            </w:r>
          </w:p>
        </w:tc>
        <w:tc>
          <w:tcPr>
            <w:tcW w:w="14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95</w:t>
            </w:r>
          </w:p>
        </w:tc>
        <w:tc>
          <w:tcPr>
            <w:tcW w:w="15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55</w:t>
            </w:r>
          </w:p>
        </w:tc>
      </w:tr>
      <w:tr w:rsidR="0058204D" w:rsidTr="00A807F6">
        <w:tc>
          <w:tcPr>
            <w:tcW w:w="48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13</w:t>
            </w:r>
          </w:p>
        </w:tc>
        <w:tc>
          <w:tcPr>
            <w:tcW w:w="72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rPr>
                <w:rStyle w:val="FontStyle75"/>
              </w:rPr>
            </w:pPr>
            <w:r>
              <w:rPr>
                <w:rStyle w:val="FontStyle75"/>
              </w:rPr>
              <w:t>270</w:t>
            </w:r>
          </w:p>
        </w:tc>
        <w:tc>
          <w:tcPr>
            <w:tcW w:w="14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75</w:t>
            </w:r>
          </w:p>
        </w:tc>
        <w:tc>
          <w:tcPr>
            <w:tcW w:w="1440" w:type="dxa"/>
            <w:tcBorders>
              <w:top w:val="single" w:sz="6" w:space="0" w:color="auto"/>
              <w:left w:val="single" w:sz="6" w:space="0" w:color="auto"/>
              <w:bottom w:val="single" w:sz="6" w:space="0" w:color="auto"/>
              <w:right w:val="single" w:sz="4" w:space="0" w:color="auto"/>
            </w:tcBorders>
          </w:tcPr>
          <w:p w:rsidR="0058204D" w:rsidRDefault="0058204D">
            <w:pPr>
              <w:pStyle w:val="Style46"/>
              <w:widowControl/>
              <w:jc w:val="center"/>
              <w:rPr>
                <w:rStyle w:val="FontStyle75"/>
              </w:rPr>
            </w:pPr>
            <w:r>
              <w:rPr>
                <w:rStyle w:val="FontStyle75"/>
              </w:rPr>
              <w:t>800</w:t>
            </w:r>
          </w:p>
        </w:tc>
        <w:tc>
          <w:tcPr>
            <w:tcW w:w="1200" w:type="dxa"/>
            <w:tcBorders>
              <w:top w:val="single" w:sz="6" w:space="0" w:color="auto"/>
              <w:left w:val="single" w:sz="4"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145</w:t>
            </w:r>
          </w:p>
        </w:tc>
        <w:tc>
          <w:tcPr>
            <w:tcW w:w="1200" w:type="dxa"/>
            <w:tcBorders>
              <w:top w:val="single" w:sz="6" w:space="0" w:color="auto"/>
              <w:left w:val="single" w:sz="6" w:space="0" w:color="auto"/>
              <w:bottom w:val="single" w:sz="6" w:space="0" w:color="auto"/>
              <w:right w:val="single" w:sz="4" w:space="0" w:color="auto"/>
            </w:tcBorders>
          </w:tcPr>
          <w:p w:rsidR="0058204D" w:rsidRDefault="0058204D">
            <w:pPr>
              <w:pStyle w:val="Style46"/>
              <w:widowControl/>
              <w:jc w:val="center"/>
              <w:rPr>
                <w:rStyle w:val="FontStyle75"/>
              </w:rPr>
            </w:pPr>
            <w:r>
              <w:rPr>
                <w:rStyle w:val="FontStyle75"/>
              </w:rPr>
              <w:t>80</w:t>
            </w:r>
          </w:p>
        </w:tc>
        <w:tc>
          <w:tcPr>
            <w:tcW w:w="680" w:type="dxa"/>
            <w:tcBorders>
              <w:top w:val="single" w:sz="6" w:space="0" w:color="auto"/>
              <w:left w:val="single" w:sz="4" w:space="0" w:color="auto"/>
              <w:bottom w:val="single" w:sz="6" w:space="0" w:color="auto"/>
              <w:right w:val="single" w:sz="4" w:space="0" w:color="auto"/>
            </w:tcBorders>
          </w:tcPr>
          <w:p w:rsidR="0058204D" w:rsidRDefault="0058204D">
            <w:pPr>
              <w:pStyle w:val="Style46"/>
              <w:widowControl/>
              <w:rPr>
                <w:rStyle w:val="FontStyle75"/>
              </w:rPr>
            </w:pPr>
            <w:r>
              <w:rPr>
                <w:rStyle w:val="FontStyle75"/>
              </w:rPr>
              <w:t>0.82</w:t>
            </w:r>
          </w:p>
        </w:tc>
        <w:tc>
          <w:tcPr>
            <w:tcW w:w="14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90</w:t>
            </w:r>
          </w:p>
        </w:tc>
        <w:tc>
          <w:tcPr>
            <w:tcW w:w="15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50</w:t>
            </w:r>
          </w:p>
        </w:tc>
      </w:tr>
      <w:tr w:rsidR="0058204D" w:rsidTr="00A807F6">
        <w:tc>
          <w:tcPr>
            <w:tcW w:w="48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14</w:t>
            </w:r>
          </w:p>
        </w:tc>
        <w:tc>
          <w:tcPr>
            <w:tcW w:w="72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rPr>
                <w:rStyle w:val="FontStyle75"/>
              </w:rPr>
            </w:pPr>
            <w:r>
              <w:rPr>
                <w:rStyle w:val="FontStyle75"/>
              </w:rPr>
              <w:t>340</w:t>
            </w:r>
          </w:p>
        </w:tc>
        <w:tc>
          <w:tcPr>
            <w:tcW w:w="14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60</w:t>
            </w:r>
          </w:p>
        </w:tc>
        <w:tc>
          <w:tcPr>
            <w:tcW w:w="1440" w:type="dxa"/>
            <w:tcBorders>
              <w:top w:val="single" w:sz="6" w:space="0" w:color="auto"/>
              <w:left w:val="single" w:sz="6" w:space="0" w:color="auto"/>
              <w:bottom w:val="single" w:sz="6" w:space="0" w:color="auto"/>
              <w:right w:val="single" w:sz="4" w:space="0" w:color="auto"/>
            </w:tcBorders>
          </w:tcPr>
          <w:p w:rsidR="0058204D" w:rsidRDefault="0058204D">
            <w:pPr>
              <w:pStyle w:val="Style46"/>
              <w:widowControl/>
              <w:jc w:val="center"/>
              <w:rPr>
                <w:rStyle w:val="FontStyle75"/>
              </w:rPr>
            </w:pPr>
            <w:r>
              <w:rPr>
                <w:rStyle w:val="FontStyle75"/>
              </w:rPr>
              <w:t>1150</w:t>
            </w:r>
          </w:p>
        </w:tc>
        <w:tc>
          <w:tcPr>
            <w:tcW w:w="1200" w:type="dxa"/>
            <w:tcBorders>
              <w:top w:val="single" w:sz="6" w:space="0" w:color="auto"/>
              <w:left w:val="single" w:sz="4"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150</w:t>
            </w:r>
          </w:p>
        </w:tc>
        <w:tc>
          <w:tcPr>
            <w:tcW w:w="1200" w:type="dxa"/>
            <w:tcBorders>
              <w:top w:val="single" w:sz="6" w:space="0" w:color="auto"/>
              <w:left w:val="single" w:sz="6" w:space="0" w:color="auto"/>
              <w:bottom w:val="single" w:sz="6" w:space="0" w:color="auto"/>
              <w:right w:val="single" w:sz="4" w:space="0" w:color="auto"/>
            </w:tcBorders>
          </w:tcPr>
          <w:p w:rsidR="0058204D" w:rsidRDefault="0058204D">
            <w:pPr>
              <w:pStyle w:val="Style46"/>
              <w:widowControl/>
              <w:jc w:val="center"/>
              <w:rPr>
                <w:rStyle w:val="FontStyle75"/>
              </w:rPr>
            </w:pPr>
            <w:r>
              <w:rPr>
                <w:rStyle w:val="FontStyle75"/>
              </w:rPr>
              <w:t>85</w:t>
            </w:r>
          </w:p>
        </w:tc>
        <w:tc>
          <w:tcPr>
            <w:tcW w:w="680" w:type="dxa"/>
            <w:tcBorders>
              <w:top w:val="single" w:sz="6" w:space="0" w:color="auto"/>
              <w:left w:val="single" w:sz="4" w:space="0" w:color="auto"/>
              <w:bottom w:val="single" w:sz="6" w:space="0" w:color="auto"/>
              <w:right w:val="single" w:sz="4" w:space="0" w:color="auto"/>
            </w:tcBorders>
          </w:tcPr>
          <w:p w:rsidR="0058204D" w:rsidRDefault="0058204D">
            <w:pPr>
              <w:pStyle w:val="Style46"/>
              <w:widowControl/>
              <w:rPr>
                <w:rStyle w:val="FontStyle75"/>
              </w:rPr>
            </w:pPr>
            <w:r>
              <w:rPr>
                <w:rStyle w:val="FontStyle75"/>
              </w:rPr>
              <w:t>0,85</w:t>
            </w:r>
          </w:p>
        </w:tc>
        <w:tc>
          <w:tcPr>
            <w:tcW w:w="14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100</w:t>
            </w:r>
          </w:p>
        </w:tc>
        <w:tc>
          <w:tcPr>
            <w:tcW w:w="15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60</w:t>
            </w:r>
          </w:p>
        </w:tc>
      </w:tr>
      <w:tr w:rsidR="0058204D" w:rsidTr="00A807F6">
        <w:tc>
          <w:tcPr>
            <w:tcW w:w="48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15</w:t>
            </w:r>
          </w:p>
        </w:tc>
        <w:tc>
          <w:tcPr>
            <w:tcW w:w="72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rPr>
                <w:rStyle w:val="FontStyle75"/>
              </w:rPr>
            </w:pPr>
            <w:r>
              <w:rPr>
                <w:rStyle w:val="FontStyle75"/>
              </w:rPr>
              <w:t>370</w:t>
            </w:r>
          </w:p>
        </w:tc>
        <w:tc>
          <w:tcPr>
            <w:tcW w:w="14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65</w:t>
            </w:r>
          </w:p>
        </w:tc>
        <w:tc>
          <w:tcPr>
            <w:tcW w:w="1440" w:type="dxa"/>
            <w:tcBorders>
              <w:top w:val="single" w:sz="6" w:space="0" w:color="auto"/>
              <w:left w:val="single" w:sz="6" w:space="0" w:color="auto"/>
              <w:bottom w:val="single" w:sz="6" w:space="0" w:color="auto"/>
              <w:right w:val="single" w:sz="4" w:space="0" w:color="auto"/>
            </w:tcBorders>
          </w:tcPr>
          <w:p w:rsidR="0058204D" w:rsidRDefault="0058204D">
            <w:pPr>
              <w:pStyle w:val="Style46"/>
              <w:widowControl/>
              <w:jc w:val="center"/>
              <w:rPr>
                <w:rStyle w:val="FontStyle75"/>
              </w:rPr>
            </w:pPr>
            <w:r>
              <w:rPr>
                <w:rStyle w:val="FontStyle75"/>
              </w:rPr>
              <w:t>1200</w:t>
            </w:r>
          </w:p>
        </w:tc>
        <w:tc>
          <w:tcPr>
            <w:tcW w:w="1200" w:type="dxa"/>
            <w:tcBorders>
              <w:top w:val="single" w:sz="6" w:space="0" w:color="auto"/>
              <w:left w:val="single" w:sz="4"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150</w:t>
            </w:r>
          </w:p>
        </w:tc>
        <w:tc>
          <w:tcPr>
            <w:tcW w:w="1200" w:type="dxa"/>
            <w:tcBorders>
              <w:top w:val="single" w:sz="6" w:space="0" w:color="auto"/>
              <w:left w:val="single" w:sz="6" w:space="0" w:color="auto"/>
              <w:bottom w:val="single" w:sz="6" w:space="0" w:color="auto"/>
              <w:right w:val="single" w:sz="4" w:space="0" w:color="auto"/>
            </w:tcBorders>
          </w:tcPr>
          <w:p w:rsidR="0058204D" w:rsidRDefault="0058204D">
            <w:pPr>
              <w:pStyle w:val="Style46"/>
              <w:widowControl/>
              <w:jc w:val="center"/>
              <w:rPr>
                <w:rStyle w:val="FontStyle75"/>
              </w:rPr>
            </w:pPr>
            <w:r>
              <w:rPr>
                <w:rStyle w:val="FontStyle75"/>
              </w:rPr>
              <w:t>90</w:t>
            </w:r>
          </w:p>
        </w:tc>
        <w:tc>
          <w:tcPr>
            <w:tcW w:w="680" w:type="dxa"/>
            <w:tcBorders>
              <w:top w:val="single" w:sz="6" w:space="0" w:color="auto"/>
              <w:left w:val="single" w:sz="4" w:space="0" w:color="auto"/>
              <w:bottom w:val="single" w:sz="6" w:space="0" w:color="auto"/>
              <w:right w:val="single" w:sz="4" w:space="0" w:color="auto"/>
            </w:tcBorders>
          </w:tcPr>
          <w:p w:rsidR="0058204D" w:rsidRDefault="0058204D">
            <w:pPr>
              <w:pStyle w:val="Style46"/>
              <w:widowControl/>
              <w:rPr>
                <w:rStyle w:val="FontStyle75"/>
              </w:rPr>
            </w:pPr>
            <w:r>
              <w:rPr>
                <w:rStyle w:val="FontStyle75"/>
              </w:rPr>
              <w:t>0.75</w:t>
            </w:r>
          </w:p>
        </w:tc>
        <w:tc>
          <w:tcPr>
            <w:tcW w:w="14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85</w:t>
            </w:r>
          </w:p>
        </w:tc>
        <w:tc>
          <w:tcPr>
            <w:tcW w:w="15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45</w:t>
            </w:r>
          </w:p>
        </w:tc>
      </w:tr>
      <w:tr w:rsidR="0058204D" w:rsidTr="00A807F6">
        <w:tc>
          <w:tcPr>
            <w:tcW w:w="48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16</w:t>
            </w:r>
          </w:p>
        </w:tc>
        <w:tc>
          <w:tcPr>
            <w:tcW w:w="72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rPr>
                <w:rStyle w:val="FontStyle75"/>
              </w:rPr>
            </w:pPr>
            <w:r>
              <w:rPr>
                <w:rStyle w:val="FontStyle75"/>
              </w:rPr>
              <w:t>450</w:t>
            </w:r>
          </w:p>
        </w:tc>
        <w:tc>
          <w:tcPr>
            <w:tcW w:w="14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80</w:t>
            </w:r>
          </w:p>
        </w:tc>
        <w:tc>
          <w:tcPr>
            <w:tcW w:w="1440" w:type="dxa"/>
            <w:tcBorders>
              <w:top w:val="single" w:sz="6" w:space="0" w:color="auto"/>
              <w:left w:val="single" w:sz="6" w:space="0" w:color="auto"/>
              <w:bottom w:val="single" w:sz="6" w:space="0" w:color="auto"/>
              <w:right w:val="single" w:sz="4" w:space="0" w:color="auto"/>
            </w:tcBorders>
          </w:tcPr>
          <w:p w:rsidR="0058204D" w:rsidRDefault="0058204D">
            <w:pPr>
              <w:pStyle w:val="Style46"/>
              <w:widowControl/>
              <w:jc w:val="center"/>
              <w:rPr>
                <w:rStyle w:val="FontStyle75"/>
              </w:rPr>
            </w:pPr>
            <w:r>
              <w:rPr>
                <w:rStyle w:val="FontStyle75"/>
              </w:rPr>
              <w:t>1300</w:t>
            </w:r>
          </w:p>
        </w:tc>
        <w:tc>
          <w:tcPr>
            <w:tcW w:w="1200" w:type="dxa"/>
            <w:tcBorders>
              <w:top w:val="single" w:sz="6" w:space="0" w:color="auto"/>
              <w:left w:val="single" w:sz="4"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140</w:t>
            </w:r>
          </w:p>
        </w:tc>
        <w:tc>
          <w:tcPr>
            <w:tcW w:w="1200" w:type="dxa"/>
            <w:tcBorders>
              <w:top w:val="single" w:sz="6" w:space="0" w:color="auto"/>
              <w:left w:val="single" w:sz="6" w:space="0" w:color="auto"/>
              <w:bottom w:val="single" w:sz="6" w:space="0" w:color="auto"/>
              <w:right w:val="single" w:sz="4" w:space="0" w:color="auto"/>
            </w:tcBorders>
          </w:tcPr>
          <w:p w:rsidR="0058204D" w:rsidRDefault="0058204D">
            <w:pPr>
              <w:pStyle w:val="Style46"/>
              <w:widowControl/>
              <w:jc w:val="center"/>
              <w:rPr>
                <w:rStyle w:val="FontStyle75"/>
              </w:rPr>
            </w:pPr>
            <w:r>
              <w:rPr>
                <w:rStyle w:val="FontStyle75"/>
              </w:rPr>
              <w:t>87</w:t>
            </w:r>
          </w:p>
        </w:tc>
        <w:tc>
          <w:tcPr>
            <w:tcW w:w="680" w:type="dxa"/>
            <w:tcBorders>
              <w:top w:val="single" w:sz="6" w:space="0" w:color="auto"/>
              <w:left w:val="single" w:sz="4" w:space="0" w:color="auto"/>
              <w:bottom w:val="single" w:sz="6" w:space="0" w:color="auto"/>
              <w:right w:val="single" w:sz="4" w:space="0" w:color="auto"/>
            </w:tcBorders>
          </w:tcPr>
          <w:p w:rsidR="0058204D" w:rsidRDefault="0058204D">
            <w:pPr>
              <w:pStyle w:val="Style46"/>
              <w:widowControl/>
              <w:rPr>
                <w:rStyle w:val="FontStyle75"/>
              </w:rPr>
            </w:pPr>
            <w:r>
              <w:rPr>
                <w:rStyle w:val="FontStyle75"/>
              </w:rPr>
              <w:t>0.77</w:t>
            </w:r>
          </w:p>
        </w:tc>
        <w:tc>
          <w:tcPr>
            <w:tcW w:w="14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92</w:t>
            </w:r>
          </w:p>
        </w:tc>
        <w:tc>
          <w:tcPr>
            <w:tcW w:w="15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45</w:t>
            </w:r>
          </w:p>
        </w:tc>
      </w:tr>
      <w:tr w:rsidR="0058204D" w:rsidTr="00A807F6">
        <w:tc>
          <w:tcPr>
            <w:tcW w:w="48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17</w:t>
            </w:r>
          </w:p>
        </w:tc>
        <w:tc>
          <w:tcPr>
            <w:tcW w:w="72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rPr>
                <w:rStyle w:val="FontStyle75"/>
              </w:rPr>
            </w:pPr>
            <w:r>
              <w:rPr>
                <w:rStyle w:val="FontStyle75"/>
              </w:rPr>
              <w:t>550</w:t>
            </w:r>
          </w:p>
        </w:tc>
        <w:tc>
          <w:tcPr>
            <w:tcW w:w="14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85</w:t>
            </w:r>
          </w:p>
        </w:tc>
        <w:tc>
          <w:tcPr>
            <w:tcW w:w="1440" w:type="dxa"/>
            <w:tcBorders>
              <w:top w:val="single" w:sz="6" w:space="0" w:color="auto"/>
              <w:left w:val="single" w:sz="6" w:space="0" w:color="auto"/>
              <w:bottom w:val="single" w:sz="6" w:space="0" w:color="auto"/>
              <w:right w:val="single" w:sz="4" w:space="0" w:color="auto"/>
            </w:tcBorders>
          </w:tcPr>
          <w:p w:rsidR="0058204D" w:rsidRDefault="0058204D">
            <w:pPr>
              <w:pStyle w:val="Style46"/>
              <w:widowControl/>
              <w:jc w:val="center"/>
              <w:rPr>
                <w:rStyle w:val="FontStyle75"/>
              </w:rPr>
            </w:pPr>
            <w:r>
              <w:rPr>
                <w:rStyle w:val="FontStyle75"/>
              </w:rPr>
              <w:t>1500</w:t>
            </w:r>
          </w:p>
        </w:tc>
        <w:tc>
          <w:tcPr>
            <w:tcW w:w="1200" w:type="dxa"/>
            <w:tcBorders>
              <w:top w:val="single" w:sz="6" w:space="0" w:color="auto"/>
              <w:left w:val="single" w:sz="4"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105</w:t>
            </w:r>
          </w:p>
        </w:tc>
        <w:tc>
          <w:tcPr>
            <w:tcW w:w="1200" w:type="dxa"/>
            <w:tcBorders>
              <w:top w:val="single" w:sz="6" w:space="0" w:color="auto"/>
              <w:left w:val="single" w:sz="6" w:space="0" w:color="auto"/>
              <w:bottom w:val="single" w:sz="6" w:space="0" w:color="auto"/>
              <w:right w:val="single" w:sz="4" w:space="0" w:color="auto"/>
            </w:tcBorders>
          </w:tcPr>
          <w:p w:rsidR="0058204D" w:rsidRDefault="0058204D">
            <w:pPr>
              <w:pStyle w:val="Style46"/>
              <w:widowControl/>
              <w:jc w:val="center"/>
              <w:rPr>
                <w:rStyle w:val="FontStyle75"/>
              </w:rPr>
            </w:pPr>
            <w:r>
              <w:rPr>
                <w:rStyle w:val="FontStyle75"/>
              </w:rPr>
              <w:t>90</w:t>
            </w:r>
          </w:p>
        </w:tc>
        <w:tc>
          <w:tcPr>
            <w:tcW w:w="680" w:type="dxa"/>
            <w:tcBorders>
              <w:top w:val="single" w:sz="6" w:space="0" w:color="auto"/>
              <w:left w:val="single" w:sz="4" w:space="0" w:color="auto"/>
              <w:bottom w:val="single" w:sz="6" w:space="0" w:color="auto"/>
              <w:right w:val="single" w:sz="4" w:space="0" w:color="auto"/>
            </w:tcBorders>
          </w:tcPr>
          <w:p w:rsidR="0058204D" w:rsidRDefault="0058204D">
            <w:pPr>
              <w:pStyle w:val="Style46"/>
              <w:widowControl/>
              <w:rPr>
                <w:rStyle w:val="FontStyle75"/>
              </w:rPr>
            </w:pPr>
            <w:r>
              <w:rPr>
                <w:rStyle w:val="FontStyle75"/>
              </w:rPr>
              <w:t>0.8</w:t>
            </w:r>
          </w:p>
        </w:tc>
        <w:tc>
          <w:tcPr>
            <w:tcW w:w="14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90</w:t>
            </w:r>
          </w:p>
        </w:tc>
        <w:tc>
          <w:tcPr>
            <w:tcW w:w="15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50</w:t>
            </w:r>
          </w:p>
        </w:tc>
      </w:tr>
      <w:tr w:rsidR="0058204D" w:rsidTr="00A807F6">
        <w:tc>
          <w:tcPr>
            <w:tcW w:w="48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18</w:t>
            </w:r>
          </w:p>
        </w:tc>
        <w:tc>
          <w:tcPr>
            <w:tcW w:w="72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rPr>
                <w:rStyle w:val="FontStyle75"/>
              </w:rPr>
            </w:pPr>
            <w:r>
              <w:rPr>
                <w:rStyle w:val="FontStyle75"/>
              </w:rPr>
              <w:t>490</w:t>
            </w:r>
          </w:p>
        </w:tc>
        <w:tc>
          <w:tcPr>
            <w:tcW w:w="1440" w:type="dxa"/>
            <w:tcBorders>
              <w:top w:val="single" w:sz="6" w:space="0" w:color="auto"/>
              <w:left w:val="single" w:sz="6"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90</w:t>
            </w:r>
          </w:p>
        </w:tc>
        <w:tc>
          <w:tcPr>
            <w:tcW w:w="1440" w:type="dxa"/>
            <w:tcBorders>
              <w:top w:val="single" w:sz="6" w:space="0" w:color="auto"/>
              <w:left w:val="single" w:sz="6" w:space="0" w:color="auto"/>
              <w:bottom w:val="single" w:sz="6" w:space="0" w:color="auto"/>
              <w:right w:val="single" w:sz="4" w:space="0" w:color="auto"/>
            </w:tcBorders>
          </w:tcPr>
          <w:p w:rsidR="0058204D" w:rsidRDefault="0058204D">
            <w:pPr>
              <w:pStyle w:val="Style46"/>
              <w:widowControl/>
              <w:jc w:val="center"/>
              <w:rPr>
                <w:rStyle w:val="FontStyle75"/>
              </w:rPr>
            </w:pPr>
            <w:r>
              <w:rPr>
                <w:rStyle w:val="FontStyle75"/>
              </w:rPr>
              <w:t>1450</w:t>
            </w:r>
          </w:p>
        </w:tc>
        <w:tc>
          <w:tcPr>
            <w:tcW w:w="1200" w:type="dxa"/>
            <w:tcBorders>
              <w:top w:val="single" w:sz="6" w:space="0" w:color="auto"/>
              <w:left w:val="single" w:sz="4" w:space="0" w:color="auto"/>
              <w:bottom w:val="single" w:sz="6" w:space="0" w:color="auto"/>
              <w:right w:val="single" w:sz="6" w:space="0" w:color="auto"/>
            </w:tcBorders>
          </w:tcPr>
          <w:p w:rsidR="0058204D" w:rsidRDefault="0058204D">
            <w:pPr>
              <w:pStyle w:val="Style46"/>
              <w:widowControl/>
              <w:jc w:val="center"/>
              <w:rPr>
                <w:rStyle w:val="FontStyle75"/>
              </w:rPr>
            </w:pPr>
            <w:r>
              <w:rPr>
                <w:rStyle w:val="FontStyle75"/>
              </w:rPr>
              <w:t>110</w:t>
            </w:r>
          </w:p>
        </w:tc>
        <w:tc>
          <w:tcPr>
            <w:tcW w:w="1200" w:type="dxa"/>
            <w:tcBorders>
              <w:top w:val="single" w:sz="6" w:space="0" w:color="auto"/>
              <w:left w:val="single" w:sz="6" w:space="0" w:color="auto"/>
              <w:bottom w:val="single" w:sz="6" w:space="0" w:color="auto"/>
              <w:right w:val="single" w:sz="4" w:space="0" w:color="auto"/>
            </w:tcBorders>
          </w:tcPr>
          <w:p w:rsidR="0058204D" w:rsidRDefault="0058204D">
            <w:pPr>
              <w:pStyle w:val="Style46"/>
              <w:widowControl/>
              <w:jc w:val="center"/>
              <w:rPr>
                <w:rStyle w:val="FontStyle75"/>
              </w:rPr>
            </w:pPr>
            <w:r>
              <w:rPr>
                <w:rStyle w:val="FontStyle75"/>
              </w:rPr>
              <w:t>85</w:t>
            </w:r>
          </w:p>
        </w:tc>
        <w:tc>
          <w:tcPr>
            <w:tcW w:w="680" w:type="dxa"/>
            <w:tcBorders>
              <w:top w:val="single" w:sz="6" w:space="0" w:color="auto"/>
              <w:left w:val="single" w:sz="4" w:space="0" w:color="auto"/>
              <w:bottom w:val="single" w:sz="6" w:space="0" w:color="auto"/>
              <w:right w:val="single" w:sz="4" w:space="0" w:color="auto"/>
            </w:tcBorders>
          </w:tcPr>
          <w:p w:rsidR="0058204D" w:rsidRDefault="0058204D">
            <w:pPr>
              <w:pStyle w:val="Style46"/>
              <w:widowControl/>
              <w:rPr>
                <w:rStyle w:val="FontStyle75"/>
              </w:rPr>
            </w:pPr>
            <w:r>
              <w:rPr>
                <w:rStyle w:val="FontStyle75"/>
              </w:rPr>
              <w:t>0.87</w:t>
            </w:r>
          </w:p>
        </w:tc>
        <w:tc>
          <w:tcPr>
            <w:tcW w:w="1440" w:type="dxa"/>
            <w:tcBorders>
              <w:top w:val="single" w:sz="6" w:space="0" w:color="auto"/>
              <w:left w:val="single" w:sz="6" w:space="0" w:color="auto"/>
              <w:bottom w:val="single" w:sz="6" w:space="0" w:color="auto"/>
              <w:right w:val="single" w:sz="6" w:space="0" w:color="auto"/>
            </w:tcBorders>
          </w:tcPr>
          <w:p w:rsidR="0058204D" w:rsidRDefault="00A23258">
            <w:pPr>
              <w:pStyle w:val="Style46"/>
              <w:widowControl/>
              <w:jc w:val="center"/>
              <w:rPr>
                <w:rStyle w:val="FontStyle75"/>
              </w:rPr>
            </w:pPr>
            <w:r>
              <w:rPr>
                <w:rStyle w:val="FontStyle75"/>
              </w:rPr>
              <w:t>100</w:t>
            </w:r>
          </w:p>
        </w:tc>
        <w:tc>
          <w:tcPr>
            <w:tcW w:w="1540" w:type="dxa"/>
            <w:tcBorders>
              <w:top w:val="single" w:sz="6" w:space="0" w:color="auto"/>
              <w:left w:val="single" w:sz="6" w:space="0" w:color="auto"/>
              <w:bottom w:val="single" w:sz="6" w:space="0" w:color="auto"/>
              <w:right w:val="single" w:sz="6" w:space="0" w:color="auto"/>
            </w:tcBorders>
          </w:tcPr>
          <w:p w:rsidR="0058204D" w:rsidRDefault="00A23258">
            <w:pPr>
              <w:pStyle w:val="Style46"/>
              <w:widowControl/>
              <w:jc w:val="center"/>
              <w:rPr>
                <w:rStyle w:val="FontStyle75"/>
              </w:rPr>
            </w:pPr>
            <w:r>
              <w:rPr>
                <w:rStyle w:val="FontStyle75"/>
              </w:rPr>
              <w:t>55</w:t>
            </w:r>
          </w:p>
        </w:tc>
      </w:tr>
      <w:tr w:rsidR="00A23258" w:rsidTr="00A807F6">
        <w:tc>
          <w:tcPr>
            <w:tcW w:w="480" w:type="dxa"/>
            <w:tcBorders>
              <w:top w:val="single" w:sz="6" w:space="0" w:color="auto"/>
              <w:left w:val="single" w:sz="6" w:space="0" w:color="auto"/>
              <w:bottom w:val="single" w:sz="6" w:space="0" w:color="auto"/>
              <w:right w:val="single" w:sz="6" w:space="0" w:color="auto"/>
            </w:tcBorders>
          </w:tcPr>
          <w:p w:rsidR="00A23258" w:rsidRDefault="00A23258">
            <w:pPr>
              <w:pStyle w:val="Style46"/>
              <w:widowControl/>
              <w:jc w:val="center"/>
              <w:rPr>
                <w:rStyle w:val="FontStyle75"/>
              </w:rPr>
            </w:pPr>
            <w:r>
              <w:rPr>
                <w:rStyle w:val="FontStyle75"/>
              </w:rPr>
              <w:t>19</w:t>
            </w:r>
          </w:p>
        </w:tc>
        <w:tc>
          <w:tcPr>
            <w:tcW w:w="720" w:type="dxa"/>
            <w:tcBorders>
              <w:top w:val="single" w:sz="6" w:space="0" w:color="auto"/>
              <w:left w:val="single" w:sz="6" w:space="0" w:color="auto"/>
              <w:bottom w:val="single" w:sz="6" w:space="0" w:color="auto"/>
              <w:right w:val="single" w:sz="6" w:space="0" w:color="auto"/>
            </w:tcBorders>
          </w:tcPr>
          <w:p w:rsidR="00A23258" w:rsidRDefault="00A23258">
            <w:pPr>
              <w:pStyle w:val="Style46"/>
              <w:widowControl/>
              <w:rPr>
                <w:rStyle w:val="FontStyle75"/>
              </w:rPr>
            </w:pPr>
            <w:r>
              <w:rPr>
                <w:rStyle w:val="FontStyle75"/>
              </w:rPr>
              <w:t>320</w:t>
            </w:r>
          </w:p>
        </w:tc>
        <w:tc>
          <w:tcPr>
            <w:tcW w:w="1440" w:type="dxa"/>
            <w:tcBorders>
              <w:top w:val="single" w:sz="6" w:space="0" w:color="auto"/>
              <w:left w:val="single" w:sz="6" w:space="0" w:color="auto"/>
              <w:bottom w:val="single" w:sz="6" w:space="0" w:color="auto"/>
              <w:right w:val="single" w:sz="6" w:space="0" w:color="auto"/>
            </w:tcBorders>
          </w:tcPr>
          <w:p w:rsidR="00A23258" w:rsidRDefault="00A23258">
            <w:pPr>
              <w:pStyle w:val="Style46"/>
              <w:widowControl/>
              <w:jc w:val="center"/>
              <w:rPr>
                <w:rStyle w:val="FontStyle75"/>
              </w:rPr>
            </w:pPr>
            <w:r>
              <w:rPr>
                <w:rStyle w:val="FontStyle75"/>
              </w:rPr>
              <w:t>78</w:t>
            </w:r>
          </w:p>
        </w:tc>
        <w:tc>
          <w:tcPr>
            <w:tcW w:w="1440" w:type="dxa"/>
            <w:tcBorders>
              <w:top w:val="single" w:sz="6" w:space="0" w:color="auto"/>
              <w:left w:val="single" w:sz="6" w:space="0" w:color="auto"/>
              <w:bottom w:val="single" w:sz="6" w:space="0" w:color="auto"/>
              <w:right w:val="single" w:sz="4" w:space="0" w:color="auto"/>
            </w:tcBorders>
          </w:tcPr>
          <w:p w:rsidR="00A23258" w:rsidRDefault="00A23258">
            <w:pPr>
              <w:pStyle w:val="Style46"/>
              <w:widowControl/>
              <w:jc w:val="center"/>
              <w:rPr>
                <w:rStyle w:val="FontStyle75"/>
              </w:rPr>
            </w:pPr>
            <w:r>
              <w:rPr>
                <w:rStyle w:val="FontStyle75"/>
              </w:rPr>
              <w:t>1000</w:t>
            </w:r>
          </w:p>
        </w:tc>
        <w:tc>
          <w:tcPr>
            <w:tcW w:w="1200" w:type="dxa"/>
            <w:tcBorders>
              <w:top w:val="single" w:sz="6" w:space="0" w:color="auto"/>
              <w:left w:val="single" w:sz="4" w:space="0" w:color="auto"/>
              <w:bottom w:val="single" w:sz="6" w:space="0" w:color="auto"/>
              <w:right w:val="single" w:sz="6" w:space="0" w:color="auto"/>
            </w:tcBorders>
          </w:tcPr>
          <w:p w:rsidR="00A23258" w:rsidRDefault="00A23258">
            <w:pPr>
              <w:pStyle w:val="Style46"/>
              <w:widowControl/>
              <w:jc w:val="center"/>
              <w:rPr>
                <w:rStyle w:val="FontStyle75"/>
              </w:rPr>
            </w:pPr>
            <w:r>
              <w:rPr>
                <w:rStyle w:val="FontStyle75"/>
              </w:rPr>
              <w:t>135</w:t>
            </w:r>
          </w:p>
        </w:tc>
        <w:tc>
          <w:tcPr>
            <w:tcW w:w="1200" w:type="dxa"/>
            <w:tcBorders>
              <w:top w:val="single" w:sz="6" w:space="0" w:color="auto"/>
              <w:left w:val="single" w:sz="6" w:space="0" w:color="auto"/>
              <w:bottom w:val="single" w:sz="6" w:space="0" w:color="auto"/>
              <w:right w:val="single" w:sz="4" w:space="0" w:color="auto"/>
            </w:tcBorders>
          </w:tcPr>
          <w:p w:rsidR="00A23258" w:rsidRDefault="00A23258">
            <w:pPr>
              <w:pStyle w:val="Style46"/>
              <w:widowControl/>
              <w:jc w:val="center"/>
              <w:rPr>
                <w:rStyle w:val="FontStyle75"/>
              </w:rPr>
            </w:pPr>
            <w:r>
              <w:rPr>
                <w:rStyle w:val="FontStyle75"/>
              </w:rPr>
              <w:t>80</w:t>
            </w:r>
          </w:p>
        </w:tc>
        <w:tc>
          <w:tcPr>
            <w:tcW w:w="680" w:type="dxa"/>
            <w:tcBorders>
              <w:top w:val="single" w:sz="6" w:space="0" w:color="auto"/>
              <w:left w:val="single" w:sz="4" w:space="0" w:color="auto"/>
              <w:bottom w:val="single" w:sz="6" w:space="0" w:color="auto"/>
              <w:right w:val="single" w:sz="4" w:space="0" w:color="auto"/>
            </w:tcBorders>
          </w:tcPr>
          <w:p w:rsidR="00A23258" w:rsidRDefault="00A23258">
            <w:pPr>
              <w:pStyle w:val="Style46"/>
              <w:widowControl/>
              <w:rPr>
                <w:rStyle w:val="FontStyle75"/>
              </w:rPr>
            </w:pPr>
            <w:r>
              <w:rPr>
                <w:rStyle w:val="FontStyle75"/>
              </w:rPr>
              <w:t>0.8</w:t>
            </w:r>
          </w:p>
        </w:tc>
        <w:tc>
          <w:tcPr>
            <w:tcW w:w="1440" w:type="dxa"/>
            <w:tcBorders>
              <w:top w:val="single" w:sz="6" w:space="0" w:color="auto"/>
              <w:left w:val="single" w:sz="6" w:space="0" w:color="auto"/>
              <w:bottom w:val="single" w:sz="6" w:space="0" w:color="auto"/>
              <w:right w:val="single" w:sz="6" w:space="0" w:color="auto"/>
            </w:tcBorders>
          </w:tcPr>
          <w:p w:rsidR="00A23258" w:rsidRDefault="00A23258">
            <w:pPr>
              <w:pStyle w:val="Style46"/>
              <w:widowControl/>
              <w:jc w:val="center"/>
              <w:rPr>
                <w:rStyle w:val="FontStyle75"/>
              </w:rPr>
            </w:pPr>
            <w:r>
              <w:rPr>
                <w:rStyle w:val="FontStyle75"/>
              </w:rPr>
              <w:t>85</w:t>
            </w:r>
          </w:p>
        </w:tc>
        <w:tc>
          <w:tcPr>
            <w:tcW w:w="1540" w:type="dxa"/>
            <w:tcBorders>
              <w:top w:val="single" w:sz="6" w:space="0" w:color="auto"/>
              <w:left w:val="single" w:sz="6" w:space="0" w:color="auto"/>
              <w:bottom w:val="single" w:sz="6" w:space="0" w:color="auto"/>
              <w:right w:val="single" w:sz="6" w:space="0" w:color="auto"/>
            </w:tcBorders>
          </w:tcPr>
          <w:p w:rsidR="00A23258" w:rsidRDefault="00A23258">
            <w:pPr>
              <w:pStyle w:val="Style46"/>
              <w:widowControl/>
              <w:jc w:val="center"/>
              <w:rPr>
                <w:rStyle w:val="FontStyle75"/>
              </w:rPr>
            </w:pPr>
            <w:r>
              <w:rPr>
                <w:rStyle w:val="FontStyle75"/>
              </w:rPr>
              <w:t>40</w:t>
            </w:r>
            <w:bookmarkStart w:id="1" w:name="_GoBack"/>
            <w:bookmarkEnd w:id="1"/>
          </w:p>
        </w:tc>
      </w:tr>
    </w:tbl>
    <w:p w:rsidR="00A807F6" w:rsidRDefault="00A807F6" w:rsidP="00A807F6">
      <w:pPr>
        <w:spacing w:line="360" w:lineRule="auto"/>
        <w:jc w:val="both"/>
        <w:rPr>
          <w:sz w:val="28"/>
          <w:szCs w:val="28"/>
        </w:rPr>
      </w:pPr>
    </w:p>
    <w:p w:rsidR="00A807F6" w:rsidRDefault="00A807F6" w:rsidP="00A807F6">
      <w:pPr>
        <w:spacing w:line="360" w:lineRule="auto"/>
        <w:jc w:val="both"/>
        <w:rPr>
          <w:sz w:val="28"/>
          <w:szCs w:val="28"/>
        </w:rPr>
      </w:pPr>
    </w:p>
    <w:p w:rsidR="00A807F6" w:rsidRDefault="00DA78DA" w:rsidP="00A807F6">
      <w:pPr>
        <w:spacing w:line="360" w:lineRule="auto"/>
        <w:jc w:val="both"/>
        <w:rPr>
          <w:sz w:val="28"/>
          <w:szCs w:val="28"/>
        </w:rPr>
      </w:pPr>
      <w:r>
        <w:rPr>
          <w:sz w:val="28"/>
          <w:szCs w:val="28"/>
        </w:rPr>
        <w:t>3</w:t>
      </w:r>
      <w:r w:rsidR="00A807F6">
        <w:rPr>
          <w:sz w:val="28"/>
          <w:szCs w:val="28"/>
        </w:rPr>
        <w:t xml:space="preserve">. </w:t>
      </w:r>
      <w:r>
        <w:rPr>
          <w:sz w:val="28"/>
          <w:szCs w:val="28"/>
        </w:rPr>
        <w:t>Указания к выполнению задания №3</w:t>
      </w:r>
    </w:p>
    <w:p w:rsidR="00A807F6" w:rsidRDefault="00DA78DA" w:rsidP="00A807F6">
      <w:pPr>
        <w:spacing w:line="360" w:lineRule="auto"/>
        <w:jc w:val="both"/>
        <w:rPr>
          <w:sz w:val="28"/>
          <w:szCs w:val="28"/>
        </w:rPr>
      </w:pPr>
      <w:r>
        <w:rPr>
          <w:sz w:val="28"/>
          <w:szCs w:val="28"/>
        </w:rPr>
        <w:t>3</w:t>
      </w:r>
      <w:r w:rsidR="00A807F6">
        <w:rPr>
          <w:sz w:val="28"/>
          <w:szCs w:val="28"/>
        </w:rPr>
        <w:t>.1 Общие положения</w:t>
      </w:r>
    </w:p>
    <w:p w:rsidR="00A807F6" w:rsidRDefault="00A807F6" w:rsidP="00A807F6">
      <w:pPr>
        <w:spacing w:line="360" w:lineRule="auto"/>
        <w:jc w:val="both"/>
        <w:rPr>
          <w:sz w:val="28"/>
          <w:szCs w:val="28"/>
        </w:rPr>
      </w:pPr>
    </w:p>
    <w:p w:rsidR="00A807F6" w:rsidRDefault="00A807F6" w:rsidP="00A807F6">
      <w:pPr>
        <w:spacing w:line="360" w:lineRule="auto"/>
        <w:ind w:firstLine="708"/>
        <w:jc w:val="both"/>
        <w:rPr>
          <w:sz w:val="28"/>
          <w:szCs w:val="28"/>
        </w:rPr>
      </w:pPr>
      <w:r>
        <w:rPr>
          <w:sz w:val="28"/>
          <w:szCs w:val="28"/>
        </w:rPr>
        <w:lastRenderedPageBreak/>
        <w:t xml:space="preserve">Тепловой режим поверхностных слоев земли (до глубины примерно </w:t>
      </w:r>
      <w:smartTag w:uri="urn:schemas-microsoft-com:office:smarttags" w:element="metricconverter">
        <w:smartTagPr>
          <w:attr w:name="ProductID" w:val="40 м"/>
        </w:smartTagPr>
        <w:r>
          <w:rPr>
            <w:sz w:val="28"/>
            <w:szCs w:val="28"/>
          </w:rPr>
          <w:t>40 м</w:t>
        </w:r>
      </w:smartTag>
      <w:r>
        <w:rPr>
          <w:sz w:val="28"/>
          <w:szCs w:val="28"/>
        </w:rPr>
        <w:t>.) подвержен суточным и сезонным колебаниям. С увеличением глубины диапазон колебаний температуры уменьшается и она становится более стабильной. Тепловую энергию земной коры наиболее целесообразно использовать в местах, где имеют место геотермальные водоносные горизонты.</w:t>
      </w:r>
    </w:p>
    <w:p w:rsidR="00A807F6" w:rsidRDefault="00A807F6" w:rsidP="00A807F6">
      <w:pPr>
        <w:spacing w:line="360" w:lineRule="auto"/>
        <w:jc w:val="both"/>
        <w:rPr>
          <w:sz w:val="28"/>
          <w:szCs w:val="28"/>
        </w:rPr>
      </w:pPr>
      <w:r>
        <w:rPr>
          <w:sz w:val="28"/>
          <w:szCs w:val="28"/>
        </w:rPr>
        <w:t>Наиболее эффективные способы использования геотермальных вод –  горячее и техническое водоснабжение (температура воды 50 – 70 °С), отопление (70 – 115 °С), электроэнергетика (150 – 200 °С). Наиболее рационально использовать геотермальные воды в следующей последовательности: электроэнергетика –  отопление – горячее водоснабжение (ГВС). Если температура воды менее 120 °С, то область ее использования – только система отопления и ГВС.</w:t>
      </w:r>
    </w:p>
    <w:p w:rsidR="00A807F6" w:rsidRDefault="00A807F6" w:rsidP="00A807F6">
      <w:pPr>
        <w:spacing w:line="360" w:lineRule="auto"/>
        <w:ind w:firstLine="708"/>
        <w:jc w:val="both"/>
        <w:rPr>
          <w:sz w:val="28"/>
          <w:szCs w:val="28"/>
        </w:rPr>
      </w:pPr>
      <w:r>
        <w:rPr>
          <w:sz w:val="28"/>
          <w:szCs w:val="28"/>
        </w:rPr>
        <w:t xml:space="preserve">Возможность применения геотермальных вод определяются их составом и характеристиками водоносных источников. По химическому составу геотермальные воды классифицируются на: гидрокарбонатно-натриевые; сульфатно-натриевые; хлормагниевые; хлоркальциевые. Классификация геотермальных вод по газовому составу: </w:t>
      </w:r>
    </w:p>
    <w:p w:rsidR="00A807F6" w:rsidRDefault="00A807F6" w:rsidP="00A807F6">
      <w:pPr>
        <w:spacing w:line="360" w:lineRule="auto"/>
        <w:ind w:left="708"/>
        <w:jc w:val="both"/>
        <w:rPr>
          <w:sz w:val="28"/>
          <w:szCs w:val="28"/>
        </w:rPr>
      </w:pPr>
      <w:r>
        <w:rPr>
          <w:sz w:val="28"/>
          <w:szCs w:val="28"/>
        </w:rPr>
        <w:t xml:space="preserve">1) агрессивные (содержат диоксид углерода и сероводород); </w:t>
      </w:r>
    </w:p>
    <w:p w:rsidR="00A807F6" w:rsidRDefault="00A807F6" w:rsidP="00A807F6">
      <w:pPr>
        <w:spacing w:line="360" w:lineRule="auto"/>
        <w:ind w:left="708"/>
        <w:jc w:val="both"/>
        <w:rPr>
          <w:sz w:val="28"/>
          <w:szCs w:val="28"/>
        </w:rPr>
      </w:pPr>
      <w:r>
        <w:rPr>
          <w:sz w:val="28"/>
          <w:szCs w:val="28"/>
        </w:rPr>
        <w:t>2) нейтральные  (азотные и метановые).</w:t>
      </w:r>
    </w:p>
    <w:p w:rsidR="00A807F6" w:rsidRDefault="00A807F6" w:rsidP="00A807F6">
      <w:pPr>
        <w:spacing w:line="360" w:lineRule="auto"/>
        <w:ind w:firstLine="708"/>
        <w:rPr>
          <w:sz w:val="28"/>
          <w:szCs w:val="28"/>
        </w:rPr>
      </w:pPr>
      <w:r>
        <w:rPr>
          <w:sz w:val="28"/>
          <w:szCs w:val="28"/>
        </w:rPr>
        <w:t xml:space="preserve">Классификация геотермальных вод по степени минерализации: </w:t>
      </w:r>
    </w:p>
    <w:p w:rsidR="00A807F6" w:rsidRDefault="00A807F6" w:rsidP="00A807F6">
      <w:pPr>
        <w:numPr>
          <w:ilvl w:val="0"/>
          <w:numId w:val="2"/>
        </w:numPr>
        <w:autoSpaceDN w:val="0"/>
        <w:spacing w:line="360" w:lineRule="auto"/>
        <w:rPr>
          <w:sz w:val="28"/>
          <w:szCs w:val="28"/>
        </w:rPr>
      </w:pPr>
      <w:r>
        <w:rPr>
          <w:sz w:val="28"/>
          <w:szCs w:val="28"/>
        </w:rPr>
        <w:t xml:space="preserve">пресные (солесодержание менее 1 г/л); </w:t>
      </w:r>
    </w:p>
    <w:p w:rsidR="00A807F6" w:rsidRDefault="00A807F6" w:rsidP="00A807F6">
      <w:pPr>
        <w:numPr>
          <w:ilvl w:val="0"/>
          <w:numId w:val="2"/>
        </w:numPr>
        <w:autoSpaceDN w:val="0"/>
        <w:spacing w:line="360" w:lineRule="auto"/>
        <w:rPr>
          <w:sz w:val="28"/>
          <w:szCs w:val="28"/>
        </w:rPr>
      </w:pPr>
      <w:r>
        <w:rPr>
          <w:sz w:val="28"/>
          <w:szCs w:val="28"/>
        </w:rPr>
        <w:t xml:space="preserve">солоноватые (солесодержание  1 – 10 г/л); </w:t>
      </w:r>
    </w:p>
    <w:p w:rsidR="00A807F6" w:rsidRDefault="00A807F6" w:rsidP="00A807F6">
      <w:pPr>
        <w:numPr>
          <w:ilvl w:val="0"/>
          <w:numId w:val="2"/>
        </w:numPr>
        <w:autoSpaceDN w:val="0"/>
        <w:spacing w:line="360" w:lineRule="auto"/>
        <w:rPr>
          <w:sz w:val="28"/>
          <w:szCs w:val="28"/>
        </w:rPr>
      </w:pPr>
      <w:r>
        <w:rPr>
          <w:sz w:val="28"/>
          <w:szCs w:val="28"/>
        </w:rPr>
        <w:t>соленые  (солесодержание  10 – 50 г/л);</w:t>
      </w:r>
    </w:p>
    <w:p w:rsidR="00A807F6" w:rsidRDefault="00A807F6" w:rsidP="00A807F6">
      <w:pPr>
        <w:spacing w:line="360" w:lineRule="auto"/>
        <w:ind w:firstLine="708"/>
        <w:rPr>
          <w:sz w:val="28"/>
          <w:szCs w:val="28"/>
        </w:rPr>
      </w:pPr>
      <w:r>
        <w:rPr>
          <w:sz w:val="28"/>
          <w:szCs w:val="28"/>
        </w:rPr>
        <w:t>4) рассолы ( солесодержание более 50 г/л .</w:t>
      </w:r>
    </w:p>
    <w:p w:rsidR="00A807F6" w:rsidRDefault="00A807F6" w:rsidP="00A807F6">
      <w:pPr>
        <w:spacing w:line="360" w:lineRule="auto"/>
        <w:ind w:firstLine="708"/>
        <w:jc w:val="both"/>
        <w:rPr>
          <w:sz w:val="28"/>
          <w:szCs w:val="28"/>
        </w:rPr>
      </w:pPr>
      <w:r>
        <w:rPr>
          <w:sz w:val="28"/>
          <w:szCs w:val="28"/>
        </w:rPr>
        <w:t>Для предотвращения отложения солей при использовании геотермальных</w:t>
      </w:r>
    </w:p>
    <w:p w:rsidR="00A807F6" w:rsidRDefault="00A807F6" w:rsidP="00A807F6">
      <w:pPr>
        <w:spacing w:line="360" w:lineRule="auto"/>
        <w:jc w:val="both"/>
        <w:rPr>
          <w:sz w:val="28"/>
          <w:szCs w:val="28"/>
        </w:rPr>
      </w:pPr>
      <w:r>
        <w:rPr>
          <w:sz w:val="28"/>
          <w:szCs w:val="28"/>
        </w:rPr>
        <w:t>вод в системах горячего водоснабжения и отопления в воду вводят гексаметафосфат натрия (1 – 3 мг/л).</w:t>
      </w:r>
    </w:p>
    <w:p w:rsidR="00A807F6" w:rsidRDefault="00A807F6" w:rsidP="00A807F6">
      <w:pPr>
        <w:spacing w:line="360" w:lineRule="auto"/>
        <w:ind w:firstLine="708"/>
        <w:rPr>
          <w:sz w:val="28"/>
          <w:szCs w:val="28"/>
        </w:rPr>
      </w:pPr>
      <w:r>
        <w:rPr>
          <w:sz w:val="28"/>
          <w:szCs w:val="28"/>
        </w:rPr>
        <w:t>По степени водоотдачи различают скважины:</w:t>
      </w:r>
    </w:p>
    <w:p w:rsidR="00A807F6" w:rsidRDefault="00A807F6" w:rsidP="00A807F6">
      <w:pPr>
        <w:spacing w:line="360" w:lineRule="auto"/>
        <w:rPr>
          <w:sz w:val="28"/>
          <w:szCs w:val="28"/>
        </w:rPr>
      </w:pPr>
      <w:r>
        <w:rPr>
          <w:sz w:val="28"/>
          <w:szCs w:val="28"/>
        </w:rPr>
        <w:lastRenderedPageBreak/>
        <w:tab/>
        <w:t>1) малодебитные –  до 0,005 м</w:t>
      </w:r>
      <w:r>
        <w:rPr>
          <w:sz w:val="28"/>
          <w:szCs w:val="28"/>
          <w:vertAlign w:val="superscript"/>
        </w:rPr>
        <w:t>3</w:t>
      </w:r>
      <w:r>
        <w:rPr>
          <w:sz w:val="28"/>
          <w:szCs w:val="28"/>
        </w:rPr>
        <w:t>/с;</w:t>
      </w:r>
    </w:p>
    <w:p w:rsidR="00A807F6" w:rsidRDefault="00A807F6" w:rsidP="00A807F6">
      <w:pPr>
        <w:spacing w:line="360" w:lineRule="auto"/>
        <w:ind w:firstLine="708"/>
        <w:rPr>
          <w:sz w:val="28"/>
          <w:szCs w:val="28"/>
        </w:rPr>
      </w:pPr>
      <w:r>
        <w:rPr>
          <w:sz w:val="28"/>
          <w:szCs w:val="28"/>
        </w:rPr>
        <w:t>2) среднедебитные –  0,005 – 0,02 м</w:t>
      </w:r>
      <w:r>
        <w:rPr>
          <w:sz w:val="28"/>
          <w:szCs w:val="28"/>
          <w:vertAlign w:val="superscript"/>
        </w:rPr>
        <w:t>3</w:t>
      </w:r>
      <w:r>
        <w:rPr>
          <w:sz w:val="28"/>
          <w:szCs w:val="28"/>
        </w:rPr>
        <w:t>/с;</w:t>
      </w:r>
    </w:p>
    <w:p w:rsidR="00A807F6" w:rsidRDefault="00A807F6" w:rsidP="00A807F6">
      <w:pPr>
        <w:spacing w:line="360" w:lineRule="auto"/>
        <w:rPr>
          <w:sz w:val="28"/>
          <w:szCs w:val="28"/>
        </w:rPr>
      </w:pPr>
      <w:r>
        <w:rPr>
          <w:sz w:val="28"/>
          <w:szCs w:val="28"/>
        </w:rPr>
        <w:tab/>
        <w:t>3) высокодебитные –  более 0,02 м</w:t>
      </w:r>
      <w:r>
        <w:rPr>
          <w:sz w:val="28"/>
          <w:szCs w:val="28"/>
          <w:vertAlign w:val="superscript"/>
        </w:rPr>
        <w:t>3</w:t>
      </w:r>
      <w:r>
        <w:rPr>
          <w:sz w:val="28"/>
          <w:szCs w:val="28"/>
        </w:rPr>
        <w:t>/с.</w:t>
      </w:r>
    </w:p>
    <w:p w:rsidR="00A807F6" w:rsidRDefault="00A807F6" w:rsidP="00A807F6">
      <w:pPr>
        <w:spacing w:line="360" w:lineRule="auto"/>
        <w:ind w:firstLine="708"/>
        <w:rPr>
          <w:sz w:val="28"/>
          <w:szCs w:val="28"/>
        </w:rPr>
      </w:pPr>
      <w:r>
        <w:rPr>
          <w:sz w:val="28"/>
          <w:szCs w:val="28"/>
        </w:rPr>
        <w:t xml:space="preserve">Наибольшее распространение получила открытая схема использования геотермальных вод с температурой 70 – 120 °С (рис.2). </w:t>
      </w:r>
    </w:p>
    <w:p w:rsidR="00A807F6" w:rsidRDefault="00A807F6" w:rsidP="00A807F6">
      <w:pPr>
        <w:spacing w:line="360" w:lineRule="auto"/>
        <w:ind w:firstLine="708"/>
        <w:rPr>
          <w:sz w:val="28"/>
          <w:szCs w:val="28"/>
        </w:rPr>
      </w:pPr>
    </w:p>
    <w:p w:rsidR="00A807F6" w:rsidRDefault="00A807F6" w:rsidP="00A807F6">
      <w:pPr>
        <w:spacing w:line="360" w:lineRule="auto"/>
        <w:jc w:val="center"/>
        <w:rPr>
          <w:sz w:val="28"/>
          <w:szCs w:val="28"/>
        </w:rPr>
      </w:pPr>
      <w:r>
        <w:rPr>
          <w:noProof/>
          <w:sz w:val="28"/>
          <w:szCs w:val="28"/>
        </w:rPr>
        <w:drawing>
          <wp:inline distT="0" distB="0" distL="0" distR="0">
            <wp:extent cx="5972175" cy="3390900"/>
            <wp:effectExtent l="0" t="0" r="9525" b="0"/>
            <wp:docPr id="2" name="Рисунок 2"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pic:cNvPicPr>
                      <a:picLocks noChangeAspect="1" noChangeArrowheads="1"/>
                    </pic:cNvPicPr>
                  </pic:nvPicPr>
                  <pic:blipFill>
                    <a:blip r:embed="rId15" cstate="print">
                      <a:lum bright="-42000" contrast="66000"/>
                      <a:extLst>
                        <a:ext uri="{28A0092B-C50C-407E-A947-70E740481C1C}">
                          <a14:useLocalDpi xmlns:a14="http://schemas.microsoft.com/office/drawing/2010/main" val="0"/>
                        </a:ext>
                      </a:extLst>
                    </a:blip>
                    <a:srcRect l="13918" r="16035"/>
                    <a:stretch>
                      <a:fillRect/>
                    </a:stretch>
                  </pic:blipFill>
                  <pic:spPr bwMode="auto">
                    <a:xfrm>
                      <a:off x="0" y="0"/>
                      <a:ext cx="5972175" cy="3390900"/>
                    </a:xfrm>
                    <a:prstGeom prst="rect">
                      <a:avLst/>
                    </a:prstGeom>
                    <a:noFill/>
                    <a:ln>
                      <a:noFill/>
                    </a:ln>
                  </pic:spPr>
                </pic:pic>
              </a:graphicData>
            </a:graphic>
          </wp:inline>
        </w:drawing>
      </w:r>
    </w:p>
    <w:p w:rsidR="00A807F6" w:rsidRDefault="00A807F6" w:rsidP="00A807F6">
      <w:pPr>
        <w:spacing w:line="360" w:lineRule="auto"/>
        <w:jc w:val="center"/>
        <w:rPr>
          <w:sz w:val="28"/>
          <w:szCs w:val="28"/>
        </w:rPr>
      </w:pPr>
      <w:r>
        <w:rPr>
          <w:sz w:val="28"/>
          <w:szCs w:val="28"/>
        </w:rPr>
        <w:t>Рис.2. Схема отопления и ГВС</w:t>
      </w:r>
    </w:p>
    <w:p w:rsidR="00A807F6" w:rsidRDefault="00A807F6" w:rsidP="00A807F6">
      <w:pPr>
        <w:spacing w:line="360" w:lineRule="auto"/>
        <w:jc w:val="both"/>
        <w:rPr>
          <w:sz w:val="28"/>
          <w:szCs w:val="28"/>
        </w:rPr>
      </w:pPr>
      <w:r>
        <w:rPr>
          <w:sz w:val="28"/>
          <w:szCs w:val="28"/>
        </w:rPr>
        <w:t>1 – скважина; 2 – теплообменник системы отопления; 3 – теплообменник 1-й ступени ГВС; 4 – теплообменник 2-й ступени ГВС; 5 –  система отопления.</w:t>
      </w:r>
    </w:p>
    <w:p w:rsidR="00A807F6" w:rsidRDefault="00A807F6" w:rsidP="00A807F6">
      <w:pPr>
        <w:spacing w:line="360" w:lineRule="auto"/>
        <w:jc w:val="both"/>
        <w:rPr>
          <w:sz w:val="28"/>
          <w:szCs w:val="28"/>
        </w:rPr>
      </w:pPr>
    </w:p>
    <w:p w:rsidR="00A807F6" w:rsidRDefault="00A807F6" w:rsidP="00A807F6">
      <w:pPr>
        <w:spacing w:line="360" w:lineRule="auto"/>
        <w:jc w:val="both"/>
        <w:rPr>
          <w:sz w:val="28"/>
          <w:szCs w:val="28"/>
        </w:rPr>
      </w:pPr>
      <w:r>
        <w:rPr>
          <w:sz w:val="28"/>
          <w:szCs w:val="28"/>
        </w:rPr>
        <w:t>2.2. Методические указания к выполнению расчетов</w:t>
      </w:r>
    </w:p>
    <w:p w:rsidR="00A807F6" w:rsidRDefault="00A807F6" w:rsidP="00A807F6">
      <w:pPr>
        <w:spacing w:line="360" w:lineRule="auto"/>
        <w:jc w:val="both"/>
        <w:rPr>
          <w:sz w:val="28"/>
          <w:szCs w:val="28"/>
        </w:rPr>
      </w:pPr>
    </w:p>
    <w:p w:rsidR="00A807F6" w:rsidRDefault="00A807F6" w:rsidP="00A807F6">
      <w:pPr>
        <w:spacing w:line="360" w:lineRule="auto"/>
        <w:ind w:firstLine="708"/>
        <w:jc w:val="both"/>
        <w:rPr>
          <w:sz w:val="28"/>
          <w:szCs w:val="28"/>
        </w:rPr>
      </w:pPr>
      <w:r>
        <w:rPr>
          <w:sz w:val="28"/>
          <w:szCs w:val="28"/>
        </w:rPr>
        <w:t>Определение тепловой нагрузки на геотермальную установку, обеспечивающую теплом и горячей водой посёлок, связано с определением требуемой тепловой мощности источника теплоснабжения:</w:t>
      </w:r>
    </w:p>
    <w:p w:rsidR="00A807F6" w:rsidRDefault="00A807F6" w:rsidP="00A807F6">
      <w:pPr>
        <w:spacing w:line="360" w:lineRule="auto"/>
        <w:jc w:val="both"/>
        <w:rPr>
          <w:sz w:val="28"/>
          <w:szCs w:val="28"/>
        </w:rPr>
      </w:pPr>
    </w:p>
    <w:p w:rsidR="00A807F6" w:rsidRDefault="00A807F6" w:rsidP="00A807F6">
      <w:pPr>
        <w:spacing w:line="360" w:lineRule="auto"/>
        <w:jc w:val="center"/>
        <w:rPr>
          <w:sz w:val="28"/>
          <w:szCs w:val="28"/>
        </w:rPr>
      </w:pPr>
      <w:r>
        <w:rPr>
          <w:i/>
          <w:sz w:val="28"/>
          <w:szCs w:val="28"/>
        </w:rPr>
        <w:t>Q</w:t>
      </w:r>
      <w:r>
        <w:rPr>
          <w:sz w:val="28"/>
          <w:szCs w:val="28"/>
          <w:vertAlign w:val="subscript"/>
        </w:rPr>
        <w:t xml:space="preserve"> треб </w:t>
      </w:r>
      <w:r>
        <w:rPr>
          <w:sz w:val="28"/>
          <w:szCs w:val="28"/>
        </w:rPr>
        <w:t>= η</w:t>
      </w:r>
      <w:r>
        <w:rPr>
          <w:sz w:val="28"/>
          <w:szCs w:val="28"/>
          <w:vertAlign w:val="subscript"/>
        </w:rPr>
        <w:t>1</w:t>
      </w:r>
      <w:r>
        <w:rPr>
          <w:sz w:val="28"/>
          <w:szCs w:val="28"/>
        </w:rPr>
        <w:t xml:space="preserve">∙ </w:t>
      </w:r>
      <w:r>
        <w:rPr>
          <w:i/>
          <w:sz w:val="28"/>
          <w:szCs w:val="28"/>
        </w:rPr>
        <w:t>Q</w:t>
      </w:r>
      <w:r>
        <w:rPr>
          <w:sz w:val="28"/>
          <w:szCs w:val="28"/>
          <w:vertAlign w:val="subscript"/>
        </w:rPr>
        <w:t>от</w:t>
      </w:r>
      <w:r>
        <w:rPr>
          <w:sz w:val="28"/>
          <w:szCs w:val="28"/>
        </w:rPr>
        <w:t>+ η</w:t>
      </w:r>
      <w:r>
        <w:rPr>
          <w:sz w:val="28"/>
          <w:szCs w:val="28"/>
          <w:vertAlign w:val="subscript"/>
        </w:rPr>
        <w:t>2</w:t>
      </w:r>
      <w:r>
        <w:rPr>
          <w:sz w:val="28"/>
          <w:szCs w:val="28"/>
        </w:rPr>
        <w:t xml:space="preserve">∙ </w:t>
      </w:r>
      <w:r>
        <w:rPr>
          <w:i/>
          <w:sz w:val="28"/>
          <w:szCs w:val="28"/>
        </w:rPr>
        <w:t>Q</w:t>
      </w:r>
      <w:r>
        <w:rPr>
          <w:sz w:val="28"/>
          <w:szCs w:val="28"/>
          <w:vertAlign w:val="subscript"/>
        </w:rPr>
        <w:t>гв</w:t>
      </w:r>
      <w:r>
        <w:rPr>
          <w:sz w:val="28"/>
          <w:szCs w:val="28"/>
        </w:rPr>
        <w:t>, Вт ,</w:t>
      </w:r>
      <w:r>
        <w:rPr>
          <w:sz w:val="28"/>
          <w:szCs w:val="28"/>
        </w:rPr>
        <w:tab/>
      </w:r>
    </w:p>
    <w:p w:rsidR="00A807F6" w:rsidRDefault="00A807F6" w:rsidP="00A807F6">
      <w:pPr>
        <w:spacing w:line="360" w:lineRule="auto"/>
        <w:jc w:val="both"/>
        <w:rPr>
          <w:sz w:val="28"/>
          <w:szCs w:val="28"/>
        </w:rPr>
      </w:pPr>
      <w:r>
        <w:rPr>
          <w:sz w:val="28"/>
          <w:szCs w:val="28"/>
        </w:rPr>
        <w:t xml:space="preserve">где </w:t>
      </w:r>
      <w:r>
        <w:rPr>
          <w:i/>
          <w:sz w:val="28"/>
          <w:szCs w:val="28"/>
        </w:rPr>
        <w:t>Q</w:t>
      </w:r>
      <w:r>
        <w:rPr>
          <w:sz w:val="28"/>
          <w:szCs w:val="28"/>
          <w:vertAlign w:val="subscript"/>
        </w:rPr>
        <w:t>от</w:t>
      </w:r>
      <w:r>
        <w:rPr>
          <w:sz w:val="28"/>
          <w:szCs w:val="28"/>
        </w:rPr>
        <w:t xml:space="preserve"> – тепловая нагрузка системы отопления, Вт; </w:t>
      </w:r>
      <w:r>
        <w:rPr>
          <w:i/>
          <w:sz w:val="28"/>
          <w:szCs w:val="28"/>
        </w:rPr>
        <w:t>Q</w:t>
      </w:r>
      <w:r>
        <w:rPr>
          <w:sz w:val="28"/>
          <w:szCs w:val="28"/>
          <w:vertAlign w:val="subscript"/>
        </w:rPr>
        <w:t>г.в.</w:t>
      </w:r>
      <w:r>
        <w:rPr>
          <w:sz w:val="28"/>
          <w:szCs w:val="28"/>
        </w:rPr>
        <w:t>– максимальная тепловая нагрузка системы ГВС жилых зданий, Вт; η</w:t>
      </w:r>
      <w:r>
        <w:rPr>
          <w:sz w:val="28"/>
          <w:szCs w:val="28"/>
          <w:vertAlign w:val="subscript"/>
        </w:rPr>
        <w:t>1</w:t>
      </w:r>
      <w:r>
        <w:rPr>
          <w:sz w:val="28"/>
          <w:szCs w:val="28"/>
        </w:rPr>
        <w:t xml:space="preserve"> и η</w:t>
      </w:r>
      <w:r>
        <w:rPr>
          <w:sz w:val="28"/>
          <w:szCs w:val="28"/>
          <w:vertAlign w:val="subscript"/>
        </w:rPr>
        <w:t>2</w:t>
      </w:r>
      <w:r>
        <w:rPr>
          <w:sz w:val="28"/>
          <w:szCs w:val="28"/>
        </w:rPr>
        <w:t xml:space="preserve"> – коэффициенты, </w:t>
      </w:r>
      <w:r>
        <w:rPr>
          <w:sz w:val="28"/>
          <w:szCs w:val="28"/>
        </w:rPr>
        <w:lastRenderedPageBreak/>
        <w:t>учитывающие потери теплоты в системах отопления и ГВС, при расчетах принимать η</w:t>
      </w:r>
      <w:r>
        <w:rPr>
          <w:sz w:val="28"/>
          <w:szCs w:val="28"/>
          <w:vertAlign w:val="subscript"/>
        </w:rPr>
        <w:t>1</w:t>
      </w:r>
      <w:r>
        <w:rPr>
          <w:sz w:val="28"/>
          <w:szCs w:val="28"/>
        </w:rPr>
        <w:t xml:space="preserve"> = 1,02, η</w:t>
      </w:r>
      <w:r>
        <w:rPr>
          <w:sz w:val="28"/>
          <w:szCs w:val="28"/>
          <w:vertAlign w:val="subscript"/>
        </w:rPr>
        <w:t>2</w:t>
      </w:r>
      <w:r>
        <w:rPr>
          <w:sz w:val="28"/>
          <w:szCs w:val="28"/>
        </w:rPr>
        <w:t xml:space="preserve"> = 1,05.</w:t>
      </w:r>
    </w:p>
    <w:p w:rsidR="00A807F6" w:rsidRDefault="00A807F6" w:rsidP="00A807F6">
      <w:pPr>
        <w:spacing w:line="360" w:lineRule="auto"/>
        <w:rPr>
          <w:sz w:val="28"/>
          <w:szCs w:val="28"/>
        </w:rPr>
      </w:pPr>
      <w:r>
        <w:rPr>
          <w:sz w:val="28"/>
          <w:szCs w:val="28"/>
        </w:rPr>
        <w:tab/>
        <w:t>Тепловые нагрузки систем отопления и ГВС определяются по формулам:</w:t>
      </w:r>
    </w:p>
    <w:p w:rsidR="00A807F6" w:rsidRDefault="00A807F6" w:rsidP="00A807F6">
      <w:pPr>
        <w:spacing w:line="360" w:lineRule="auto"/>
        <w:rPr>
          <w:sz w:val="28"/>
          <w:szCs w:val="28"/>
        </w:rPr>
      </w:pPr>
    </w:p>
    <w:p w:rsidR="00A807F6" w:rsidRDefault="00A807F6" w:rsidP="00A807F6">
      <w:pPr>
        <w:spacing w:line="360" w:lineRule="auto"/>
        <w:jc w:val="center"/>
        <w:rPr>
          <w:sz w:val="28"/>
          <w:szCs w:val="28"/>
        </w:rPr>
      </w:pPr>
      <w:r>
        <w:rPr>
          <w:i/>
          <w:sz w:val="28"/>
          <w:szCs w:val="28"/>
        </w:rPr>
        <w:t>Q</w:t>
      </w:r>
      <w:r>
        <w:rPr>
          <w:sz w:val="28"/>
          <w:szCs w:val="28"/>
          <w:vertAlign w:val="subscript"/>
        </w:rPr>
        <w:t>от</w:t>
      </w:r>
      <w:r>
        <w:rPr>
          <w:sz w:val="28"/>
          <w:szCs w:val="28"/>
        </w:rPr>
        <w:t xml:space="preserve"> = </w:t>
      </w:r>
      <w:r>
        <w:rPr>
          <w:i/>
          <w:sz w:val="28"/>
          <w:szCs w:val="28"/>
          <w:lang w:val="en-US"/>
        </w:rPr>
        <w:t>q</w:t>
      </w:r>
      <w:r>
        <w:rPr>
          <w:sz w:val="28"/>
          <w:szCs w:val="28"/>
          <w:vertAlign w:val="subscript"/>
        </w:rPr>
        <w:t>0</w:t>
      </w:r>
      <w:r>
        <w:rPr>
          <w:sz w:val="28"/>
          <w:szCs w:val="28"/>
        </w:rPr>
        <w:t xml:space="preserve">∙ </w:t>
      </w:r>
      <w:r>
        <w:rPr>
          <w:i/>
          <w:sz w:val="28"/>
          <w:szCs w:val="28"/>
          <w:lang w:val="en-US"/>
        </w:rPr>
        <w:t>F</w:t>
      </w:r>
      <w:r>
        <w:rPr>
          <w:i/>
          <w:sz w:val="28"/>
          <w:szCs w:val="28"/>
        </w:rPr>
        <w:t xml:space="preserve"> ∙ </w:t>
      </w:r>
      <w:r>
        <w:rPr>
          <w:i/>
          <w:sz w:val="28"/>
          <w:szCs w:val="28"/>
          <w:lang w:val="en-US"/>
        </w:rPr>
        <w:t>n</w:t>
      </w:r>
      <w:r>
        <w:rPr>
          <w:sz w:val="28"/>
          <w:szCs w:val="28"/>
        </w:rPr>
        <w:t>, Вт;</w:t>
      </w:r>
    </w:p>
    <w:p w:rsidR="00A807F6" w:rsidRDefault="00A807F6" w:rsidP="00A807F6">
      <w:pPr>
        <w:spacing w:line="360" w:lineRule="auto"/>
        <w:jc w:val="center"/>
        <w:rPr>
          <w:sz w:val="28"/>
          <w:szCs w:val="28"/>
        </w:rPr>
      </w:pPr>
      <w:r>
        <w:rPr>
          <w:i/>
          <w:sz w:val="28"/>
          <w:szCs w:val="28"/>
        </w:rPr>
        <w:t>Q</w:t>
      </w:r>
      <w:r>
        <w:rPr>
          <w:sz w:val="28"/>
          <w:szCs w:val="28"/>
          <w:vertAlign w:val="subscript"/>
        </w:rPr>
        <w:t>гв</w:t>
      </w:r>
      <w:r>
        <w:rPr>
          <w:sz w:val="28"/>
          <w:szCs w:val="28"/>
        </w:rPr>
        <w:t xml:space="preserve"> = </w:t>
      </w:r>
      <w:r>
        <w:rPr>
          <w:i/>
          <w:sz w:val="28"/>
          <w:szCs w:val="28"/>
          <w:lang w:val="en-US"/>
        </w:rPr>
        <w:t>g</w:t>
      </w:r>
      <w:r>
        <w:rPr>
          <w:i/>
          <w:sz w:val="28"/>
          <w:szCs w:val="28"/>
        </w:rPr>
        <w:t xml:space="preserve"> ∙</w:t>
      </w:r>
      <w:r>
        <w:rPr>
          <w:i/>
          <w:sz w:val="28"/>
          <w:szCs w:val="28"/>
          <w:lang w:val="en-US"/>
        </w:rPr>
        <w:t>N</w:t>
      </w:r>
      <w:r>
        <w:rPr>
          <w:i/>
          <w:sz w:val="28"/>
          <w:szCs w:val="28"/>
        </w:rPr>
        <w:t xml:space="preserve"> ∙с ∙</w:t>
      </w:r>
      <w:r>
        <w:rPr>
          <w:sz w:val="28"/>
          <w:szCs w:val="28"/>
        </w:rPr>
        <w:t>(</w:t>
      </w:r>
      <w:r>
        <w:rPr>
          <w:i/>
          <w:sz w:val="28"/>
          <w:szCs w:val="28"/>
          <w:lang w:val="en-US"/>
        </w:rPr>
        <w:t>t</w:t>
      </w:r>
      <w:r w:rsidRPr="00A807F6">
        <w:rPr>
          <w:sz w:val="28"/>
          <w:szCs w:val="28"/>
          <w:vertAlign w:val="subscript"/>
        </w:rPr>
        <w:t xml:space="preserve"> </w:t>
      </w:r>
      <w:r>
        <w:rPr>
          <w:sz w:val="28"/>
          <w:szCs w:val="28"/>
          <w:vertAlign w:val="subscript"/>
        </w:rPr>
        <w:t>гв</w:t>
      </w:r>
      <w:r>
        <w:rPr>
          <w:sz w:val="28"/>
          <w:szCs w:val="28"/>
        </w:rPr>
        <w:t xml:space="preserve"> – </w:t>
      </w:r>
      <w:r>
        <w:rPr>
          <w:i/>
          <w:sz w:val="28"/>
          <w:szCs w:val="28"/>
          <w:lang w:val="en-US"/>
        </w:rPr>
        <w:t>t</w:t>
      </w:r>
      <w:r>
        <w:rPr>
          <w:sz w:val="28"/>
          <w:szCs w:val="28"/>
          <w:vertAlign w:val="subscript"/>
        </w:rPr>
        <w:t>хв</w:t>
      </w:r>
      <w:r>
        <w:rPr>
          <w:sz w:val="28"/>
          <w:szCs w:val="28"/>
        </w:rPr>
        <w:t>)/ (24∙3600), Вт,</w:t>
      </w:r>
    </w:p>
    <w:p w:rsidR="00A807F6" w:rsidRDefault="00A807F6" w:rsidP="00A807F6">
      <w:pPr>
        <w:spacing w:line="360" w:lineRule="auto"/>
        <w:jc w:val="center"/>
        <w:rPr>
          <w:sz w:val="28"/>
          <w:szCs w:val="28"/>
        </w:rPr>
      </w:pPr>
    </w:p>
    <w:p w:rsidR="00A807F6" w:rsidRDefault="00A807F6" w:rsidP="00A807F6">
      <w:pPr>
        <w:spacing w:line="360" w:lineRule="auto"/>
        <w:jc w:val="both"/>
        <w:rPr>
          <w:sz w:val="28"/>
          <w:szCs w:val="28"/>
        </w:rPr>
      </w:pPr>
      <w:r>
        <w:rPr>
          <w:sz w:val="28"/>
          <w:szCs w:val="28"/>
        </w:rPr>
        <w:t xml:space="preserve">где </w:t>
      </w:r>
      <w:r>
        <w:rPr>
          <w:i/>
          <w:sz w:val="28"/>
          <w:szCs w:val="28"/>
          <w:lang w:val="en-US"/>
        </w:rPr>
        <w:t>q</w:t>
      </w:r>
      <w:r>
        <w:rPr>
          <w:sz w:val="28"/>
          <w:szCs w:val="28"/>
          <w:vertAlign w:val="subscript"/>
        </w:rPr>
        <w:t>0</w:t>
      </w:r>
      <w:r>
        <w:rPr>
          <w:sz w:val="28"/>
          <w:szCs w:val="28"/>
        </w:rPr>
        <w:t xml:space="preserve"> – удельный расход теплоты на отопление; </w:t>
      </w:r>
      <w:r>
        <w:rPr>
          <w:i/>
          <w:sz w:val="28"/>
          <w:szCs w:val="28"/>
          <w:lang w:val="en-US"/>
        </w:rPr>
        <w:t>F</w:t>
      </w:r>
      <w:r>
        <w:rPr>
          <w:i/>
          <w:sz w:val="28"/>
          <w:szCs w:val="28"/>
        </w:rPr>
        <w:t xml:space="preserve"> – </w:t>
      </w:r>
      <w:r>
        <w:rPr>
          <w:sz w:val="28"/>
          <w:szCs w:val="28"/>
        </w:rPr>
        <w:t xml:space="preserve">площадь одного жилого дома; </w:t>
      </w:r>
      <w:r>
        <w:rPr>
          <w:i/>
          <w:sz w:val="28"/>
          <w:szCs w:val="28"/>
          <w:lang w:val="en-US"/>
        </w:rPr>
        <w:t>n</w:t>
      </w:r>
      <w:r>
        <w:rPr>
          <w:sz w:val="28"/>
          <w:szCs w:val="28"/>
        </w:rPr>
        <w:t xml:space="preserve"> – количество жилых домов; </w:t>
      </w:r>
      <w:r>
        <w:rPr>
          <w:i/>
          <w:sz w:val="28"/>
          <w:szCs w:val="28"/>
          <w:lang w:val="en-US"/>
        </w:rPr>
        <w:t>g</w:t>
      </w:r>
      <w:r>
        <w:rPr>
          <w:sz w:val="28"/>
          <w:szCs w:val="28"/>
        </w:rPr>
        <w:t xml:space="preserve"> – удельный расход горячей воды, кг/(чел∙ сут),; </w:t>
      </w:r>
      <w:r>
        <w:rPr>
          <w:i/>
          <w:sz w:val="28"/>
          <w:szCs w:val="28"/>
          <w:lang w:val="en-US"/>
        </w:rPr>
        <w:t>N</w:t>
      </w:r>
      <w:r>
        <w:rPr>
          <w:i/>
          <w:sz w:val="28"/>
          <w:szCs w:val="28"/>
        </w:rPr>
        <w:t xml:space="preserve"> – </w:t>
      </w:r>
      <w:r>
        <w:rPr>
          <w:sz w:val="28"/>
          <w:szCs w:val="28"/>
        </w:rPr>
        <w:t xml:space="preserve">количество людей проживающих в поселке; </w:t>
      </w:r>
      <w:r>
        <w:rPr>
          <w:i/>
          <w:sz w:val="28"/>
          <w:szCs w:val="28"/>
        </w:rPr>
        <w:t xml:space="preserve">с – </w:t>
      </w:r>
      <w:r>
        <w:rPr>
          <w:sz w:val="28"/>
          <w:szCs w:val="28"/>
        </w:rPr>
        <w:t xml:space="preserve">теплоемкость воды (4190 Дж/ кг∙ºС), </w:t>
      </w:r>
      <w:r>
        <w:rPr>
          <w:i/>
          <w:sz w:val="28"/>
          <w:szCs w:val="28"/>
          <w:lang w:val="en-US"/>
        </w:rPr>
        <w:t>t</w:t>
      </w:r>
      <w:r w:rsidRPr="00A807F6">
        <w:rPr>
          <w:sz w:val="28"/>
          <w:szCs w:val="28"/>
          <w:vertAlign w:val="subscript"/>
        </w:rPr>
        <w:t xml:space="preserve"> </w:t>
      </w:r>
      <w:r>
        <w:rPr>
          <w:sz w:val="28"/>
          <w:szCs w:val="28"/>
          <w:vertAlign w:val="subscript"/>
        </w:rPr>
        <w:t>гв</w:t>
      </w:r>
      <w:r>
        <w:rPr>
          <w:sz w:val="28"/>
          <w:szCs w:val="28"/>
        </w:rPr>
        <w:t xml:space="preserve"> – температура воды, подаваемой на горячее водоснабжение, (</w:t>
      </w:r>
      <w:r>
        <w:rPr>
          <w:i/>
          <w:sz w:val="28"/>
          <w:szCs w:val="28"/>
          <w:lang w:val="en-US"/>
        </w:rPr>
        <w:t>t</w:t>
      </w:r>
      <w:r w:rsidRPr="00A807F6">
        <w:rPr>
          <w:sz w:val="28"/>
          <w:szCs w:val="28"/>
          <w:vertAlign w:val="subscript"/>
        </w:rPr>
        <w:t xml:space="preserve"> </w:t>
      </w:r>
      <w:r>
        <w:rPr>
          <w:sz w:val="28"/>
          <w:szCs w:val="28"/>
          <w:vertAlign w:val="subscript"/>
        </w:rPr>
        <w:t>гв</w:t>
      </w:r>
      <w:r>
        <w:rPr>
          <w:sz w:val="28"/>
          <w:szCs w:val="28"/>
        </w:rPr>
        <w:t xml:space="preserve"> = 60 ºС), </w:t>
      </w:r>
      <w:r>
        <w:rPr>
          <w:i/>
          <w:sz w:val="28"/>
          <w:szCs w:val="28"/>
          <w:lang w:val="en-US"/>
        </w:rPr>
        <w:t>t</w:t>
      </w:r>
      <w:r w:rsidRPr="00A807F6">
        <w:rPr>
          <w:sz w:val="28"/>
          <w:szCs w:val="28"/>
          <w:vertAlign w:val="subscript"/>
        </w:rPr>
        <w:t xml:space="preserve"> </w:t>
      </w:r>
      <w:r>
        <w:rPr>
          <w:sz w:val="28"/>
          <w:szCs w:val="28"/>
          <w:vertAlign w:val="subscript"/>
        </w:rPr>
        <w:t>хв</w:t>
      </w:r>
      <w:r>
        <w:rPr>
          <w:sz w:val="28"/>
          <w:szCs w:val="28"/>
        </w:rPr>
        <w:t xml:space="preserve"> – расчетная температура холодной воды (</w:t>
      </w:r>
      <w:r>
        <w:rPr>
          <w:i/>
          <w:sz w:val="28"/>
          <w:szCs w:val="28"/>
          <w:lang w:val="en-US"/>
        </w:rPr>
        <w:t>t</w:t>
      </w:r>
      <w:r w:rsidRPr="00A807F6">
        <w:rPr>
          <w:sz w:val="28"/>
          <w:szCs w:val="28"/>
          <w:vertAlign w:val="subscript"/>
        </w:rPr>
        <w:t xml:space="preserve"> </w:t>
      </w:r>
      <w:r>
        <w:rPr>
          <w:sz w:val="28"/>
          <w:szCs w:val="28"/>
          <w:vertAlign w:val="subscript"/>
        </w:rPr>
        <w:t>хв</w:t>
      </w:r>
      <w:r>
        <w:rPr>
          <w:sz w:val="28"/>
          <w:szCs w:val="28"/>
        </w:rPr>
        <w:t xml:space="preserve"> = 5 ºС).</w:t>
      </w:r>
    </w:p>
    <w:p w:rsidR="00A807F6" w:rsidRDefault="00A807F6" w:rsidP="00A807F6">
      <w:pPr>
        <w:spacing w:line="360" w:lineRule="auto"/>
        <w:rPr>
          <w:sz w:val="28"/>
          <w:szCs w:val="28"/>
        </w:rPr>
      </w:pPr>
    </w:p>
    <w:p w:rsidR="00A807F6" w:rsidRDefault="00A807F6" w:rsidP="00A807F6">
      <w:pPr>
        <w:spacing w:line="360" w:lineRule="auto"/>
        <w:ind w:firstLine="708"/>
        <w:jc w:val="both"/>
        <w:rPr>
          <w:sz w:val="28"/>
          <w:szCs w:val="28"/>
        </w:rPr>
      </w:pPr>
      <w:r>
        <w:rPr>
          <w:sz w:val="28"/>
          <w:szCs w:val="28"/>
        </w:rPr>
        <w:t>Расход горячей воды из геотермальных скважин на отопление и ГВС определяется по формуле:</w:t>
      </w:r>
    </w:p>
    <w:p w:rsidR="00A807F6" w:rsidRDefault="00A807F6" w:rsidP="00A807F6">
      <w:pPr>
        <w:spacing w:line="360" w:lineRule="auto"/>
        <w:jc w:val="center"/>
        <w:rPr>
          <w:sz w:val="28"/>
          <w:szCs w:val="28"/>
        </w:rPr>
      </w:pPr>
      <w:r>
        <w:rPr>
          <w:i/>
          <w:sz w:val="28"/>
          <w:szCs w:val="28"/>
          <w:lang w:val="en-US"/>
        </w:rPr>
        <w:t>G</w:t>
      </w:r>
      <w:r>
        <w:rPr>
          <w:sz w:val="28"/>
          <w:szCs w:val="28"/>
          <w:vertAlign w:val="subscript"/>
        </w:rPr>
        <w:t>гв</w:t>
      </w:r>
      <w:r>
        <w:rPr>
          <w:sz w:val="28"/>
          <w:szCs w:val="28"/>
        </w:rPr>
        <w:t xml:space="preserve"> = </w:t>
      </w:r>
      <w:r>
        <w:rPr>
          <w:i/>
          <w:sz w:val="28"/>
          <w:szCs w:val="28"/>
        </w:rPr>
        <w:t>Q</w:t>
      </w:r>
      <w:r>
        <w:rPr>
          <w:sz w:val="28"/>
          <w:szCs w:val="28"/>
          <w:vertAlign w:val="subscript"/>
        </w:rPr>
        <w:t xml:space="preserve"> треб</w:t>
      </w:r>
      <w:r>
        <w:rPr>
          <w:sz w:val="28"/>
          <w:szCs w:val="28"/>
        </w:rPr>
        <w:t xml:space="preserve"> / (η∙ </w:t>
      </w:r>
      <w:r>
        <w:rPr>
          <w:i/>
          <w:sz w:val="28"/>
          <w:szCs w:val="28"/>
        </w:rPr>
        <w:t xml:space="preserve">с ∙∆ </w:t>
      </w:r>
      <w:r>
        <w:rPr>
          <w:i/>
          <w:sz w:val="28"/>
          <w:szCs w:val="28"/>
          <w:lang w:val="en-US"/>
        </w:rPr>
        <w:t>t</w:t>
      </w:r>
      <w:r>
        <w:rPr>
          <w:sz w:val="28"/>
          <w:szCs w:val="28"/>
        </w:rPr>
        <w:t>)</w:t>
      </w:r>
    </w:p>
    <w:p w:rsidR="00A807F6" w:rsidRDefault="00A807F6" w:rsidP="00A807F6">
      <w:pPr>
        <w:spacing w:line="360" w:lineRule="auto"/>
        <w:jc w:val="both"/>
        <w:rPr>
          <w:sz w:val="28"/>
          <w:szCs w:val="28"/>
        </w:rPr>
      </w:pPr>
    </w:p>
    <w:p w:rsidR="00A807F6" w:rsidRDefault="00A807F6" w:rsidP="00A807F6">
      <w:pPr>
        <w:pStyle w:val="Style43"/>
        <w:widowControl/>
        <w:spacing w:line="470" w:lineRule="exact"/>
        <w:ind w:left="422" w:right="38" w:hanging="422"/>
        <w:jc w:val="both"/>
        <w:rPr>
          <w:sz w:val="28"/>
          <w:szCs w:val="28"/>
        </w:rPr>
      </w:pPr>
      <w:r>
        <w:rPr>
          <w:rStyle w:val="FontStyle75"/>
        </w:rPr>
        <w:t xml:space="preserve">где </w:t>
      </w:r>
      <w:r>
        <w:rPr>
          <w:sz w:val="28"/>
          <w:szCs w:val="28"/>
        </w:rPr>
        <w:t xml:space="preserve">η – КПД установки геотермального теплоснабжения; </w:t>
      </w:r>
      <w:r>
        <w:rPr>
          <w:i/>
          <w:sz w:val="28"/>
          <w:szCs w:val="28"/>
        </w:rPr>
        <w:t xml:space="preserve">∆ </w:t>
      </w:r>
      <w:r>
        <w:rPr>
          <w:i/>
          <w:sz w:val="28"/>
          <w:szCs w:val="28"/>
          <w:lang w:val="en-US"/>
        </w:rPr>
        <w:t>t</w:t>
      </w:r>
      <w:r>
        <w:rPr>
          <w:sz w:val="28"/>
          <w:szCs w:val="28"/>
        </w:rPr>
        <w:t xml:space="preserve"> – разность температур воды забираемой из скважины и сбрасываемой из системы.</w:t>
      </w:r>
    </w:p>
    <w:p w:rsidR="00A807F6" w:rsidRDefault="00A807F6" w:rsidP="00A807F6">
      <w:pPr>
        <w:pStyle w:val="Style43"/>
        <w:widowControl/>
        <w:spacing w:line="470" w:lineRule="exact"/>
        <w:ind w:left="422" w:right="38" w:hanging="422"/>
        <w:rPr>
          <w:sz w:val="28"/>
          <w:szCs w:val="28"/>
        </w:rPr>
      </w:pPr>
    </w:p>
    <w:p w:rsidR="00F77742" w:rsidRDefault="00F77742" w:rsidP="00A807F6">
      <w:pPr>
        <w:pStyle w:val="Style43"/>
        <w:widowControl/>
        <w:spacing w:line="470" w:lineRule="exact"/>
        <w:ind w:left="422" w:right="38" w:hanging="422"/>
        <w:rPr>
          <w:sz w:val="28"/>
          <w:szCs w:val="28"/>
        </w:rPr>
      </w:pPr>
    </w:p>
    <w:p w:rsidR="00F77742" w:rsidRDefault="00F77742" w:rsidP="00A807F6">
      <w:pPr>
        <w:pStyle w:val="Style43"/>
        <w:widowControl/>
        <w:spacing w:line="470" w:lineRule="exact"/>
        <w:ind w:left="422" w:right="38" w:hanging="422"/>
        <w:rPr>
          <w:sz w:val="28"/>
          <w:szCs w:val="28"/>
        </w:rPr>
      </w:pPr>
    </w:p>
    <w:p w:rsidR="00F77742" w:rsidRDefault="00F77742" w:rsidP="00A807F6">
      <w:pPr>
        <w:pStyle w:val="Style43"/>
        <w:widowControl/>
        <w:spacing w:line="470" w:lineRule="exact"/>
        <w:ind w:left="422" w:right="38" w:hanging="422"/>
        <w:rPr>
          <w:sz w:val="28"/>
          <w:szCs w:val="28"/>
        </w:rPr>
      </w:pPr>
    </w:p>
    <w:p w:rsidR="00F77742" w:rsidRDefault="00F77742" w:rsidP="00A807F6">
      <w:pPr>
        <w:pStyle w:val="Style43"/>
        <w:widowControl/>
        <w:spacing w:line="470" w:lineRule="exact"/>
        <w:ind w:left="422" w:right="38" w:hanging="422"/>
        <w:rPr>
          <w:sz w:val="28"/>
          <w:szCs w:val="28"/>
        </w:rPr>
      </w:pPr>
    </w:p>
    <w:p w:rsidR="00F77742" w:rsidRDefault="00F77742" w:rsidP="00A807F6">
      <w:pPr>
        <w:pStyle w:val="Style43"/>
        <w:widowControl/>
        <w:spacing w:line="470" w:lineRule="exact"/>
        <w:ind w:left="422" w:right="38" w:hanging="422"/>
        <w:rPr>
          <w:sz w:val="28"/>
          <w:szCs w:val="28"/>
        </w:rPr>
      </w:pPr>
    </w:p>
    <w:p w:rsidR="00F77742" w:rsidRDefault="00F77742" w:rsidP="00A807F6">
      <w:pPr>
        <w:pStyle w:val="Style43"/>
        <w:widowControl/>
        <w:spacing w:line="470" w:lineRule="exact"/>
        <w:ind w:left="422" w:right="38" w:hanging="422"/>
        <w:rPr>
          <w:sz w:val="28"/>
          <w:szCs w:val="28"/>
        </w:rPr>
      </w:pPr>
    </w:p>
    <w:p w:rsidR="00F77742" w:rsidRDefault="00F77742" w:rsidP="00A807F6">
      <w:pPr>
        <w:pStyle w:val="Style43"/>
        <w:widowControl/>
        <w:spacing w:line="470" w:lineRule="exact"/>
        <w:ind w:left="422" w:right="38" w:hanging="422"/>
        <w:rPr>
          <w:sz w:val="28"/>
          <w:szCs w:val="28"/>
        </w:rPr>
      </w:pPr>
    </w:p>
    <w:p w:rsidR="00F77742" w:rsidRDefault="00F77742" w:rsidP="00A807F6">
      <w:pPr>
        <w:pStyle w:val="Style43"/>
        <w:widowControl/>
        <w:spacing w:line="470" w:lineRule="exact"/>
        <w:ind w:left="422" w:right="38" w:hanging="422"/>
        <w:rPr>
          <w:sz w:val="28"/>
          <w:szCs w:val="28"/>
        </w:rPr>
      </w:pPr>
    </w:p>
    <w:p w:rsidR="00F77742" w:rsidRDefault="00F77742" w:rsidP="00A807F6">
      <w:pPr>
        <w:pStyle w:val="Style43"/>
        <w:widowControl/>
        <w:spacing w:line="470" w:lineRule="exact"/>
        <w:ind w:left="422" w:right="38" w:hanging="422"/>
        <w:rPr>
          <w:sz w:val="28"/>
          <w:szCs w:val="28"/>
        </w:rPr>
      </w:pPr>
    </w:p>
    <w:p w:rsidR="00F77742" w:rsidRDefault="00F77742" w:rsidP="00A807F6">
      <w:pPr>
        <w:pStyle w:val="Style43"/>
        <w:widowControl/>
        <w:spacing w:line="470" w:lineRule="exact"/>
        <w:ind w:left="422" w:right="38" w:hanging="422"/>
        <w:rPr>
          <w:sz w:val="28"/>
          <w:szCs w:val="28"/>
        </w:rPr>
      </w:pPr>
    </w:p>
    <w:p w:rsidR="00F77742" w:rsidRDefault="00F77742" w:rsidP="00A807F6">
      <w:pPr>
        <w:pStyle w:val="Style43"/>
        <w:widowControl/>
        <w:spacing w:line="470" w:lineRule="exact"/>
        <w:ind w:left="422" w:right="38" w:hanging="422"/>
        <w:rPr>
          <w:sz w:val="28"/>
          <w:szCs w:val="28"/>
        </w:rPr>
      </w:pPr>
    </w:p>
    <w:p w:rsidR="00F77742" w:rsidRDefault="00F77742" w:rsidP="00A807F6">
      <w:pPr>
        <w:pStyle w:val="Style43"/>
        <w:widowControl/>
        <w:spacing w:line="470" w:lineRule="exact"/>
        <w:ind w:left="422" w:right="38" w:hanging="422"/>
        <w:rPr>
          <w:sz w:val="28"/>
          <w:szCs w:val="28"/>
        </w:rPr>
      </w:pPr>
    </w:p>
    <w:p w:rsidR="00F77742" w:rsidRDefault="00F77742" w:rsidP="00A807F6">
      <w:pPr>
        <w:pStyle w:val="Style43"/>
        <w:widowControl/>
        <w:spacing w:line="470" w:lineRule="exact"/>
        <w:ind w:left="422" w:right="38" w:hanging="422"/>
        <w:rPr>
          <w:sz w:val="28"/>
          <w:szCs w:val="28"/>
        </w:rPr>
      </w:pPr>
    </w:p>
    <w:p w:rsidR="00F77742" w:rsidRDefault="00F77742" w:rsidP="00A807F6">
      <w:pPr>
        <w:pStyle w:val="Style43"/>
        <w:widowControl/>
        <w:spacing w:line="470" w:lineRule="exact"/>
        <w:ind w:left="422" w:right="38" w:hanging="422"/>
        <w:rPr>
          <w:sz w:val="28"/>
          <w:szCs w:val="28"/>
        </w:rPr>
      </w:pPr>
    </w:p>
    <w:p w:rsidR="006457F0" w:rsidRPr="006457F0" w:rsidRDefault="00F126B8" w:rsidP="00A807F6">
      <w:pPr>
        <w:pStyle w:val="Style43"/>
        <w:widowControl/>
        <w:spacing w:line="470" w:lineRule="exact"/>
        <w:ind w:left="422" w:right="38" w:hanging="422"/>
        <w:rPr>
          <w:b/>
          <w:sz w:val="28"/>
          <w:szCs w:val="28"/>
        </w:rPr>
      </w:pPr>
      <w:r>
        <w:rPr>
          <w:b/>
          <w:sz w:val="28"/>
          <w:szCs w:val="28"/>
        </w:rPr>
        <w:t>Практическое занятие №4</w:t>
      </w:r>
    </w:p>
    <w:p w:rsidR="006457F0" w:rsidRPr="006457F0" w:rsidRDefault="006457F0" w:rsidP="00A807F6">
      <w:pPr>
        <w:pStyle w:val="Style43"/>
        <w:widowControl/>
        <w:spacing w:line="470" w:lineRule="exact"/>
        <w:ind w:left="422" w:right="38" w:hanging="422"/>
        <w:rPr>
          <w:b/>
          <w:sz w:val="28"/>
          <w:szCs w:val="28"/>
        </w:rPr>
      </w:pPr>
      <w:r w:rsidRPr="006457F0">
        <w:rPr>
          <w:b/>
          <w:sz w:val="28"/>
          <w:szCs w:val="28"/>
        </w:rPr>
        <w:t>Бионергетика</w:t>
      </w:r>
    </w:p>
    <w:p w:rsidR="00A807F6" w:rsidRDefault="00DA78DA" w:rsidP="00A807F6">
      <w:pPr>
        <w:spacing w:line="360" w:lineRule="auto"/>
        <w:jc w:val="both"/>
        <w:rPr>
          <w:b/>
          <w:sz w:val="28"/>
          <w:szCs w:val="28"/>
        </w:rPr>
      </w:pPr>
      <w:r>
        <w:rPr>
          <w:b/>
          <w:sz w:val="28"/>
          <w:szCs w:val="28"/>
        </w:rPr>
        <w:t>Задание 4</w:t>
      </w:r>
    </w:p>
    <w:p w:rsidR="008709A6" w:rsidRDefault="00A807F6" w:rsidP="00F77742">
      <w:pPr>
        <w:pStyle w:val="Style24"/>
        <w:widowControl/>
        <w:spacing w:before="5" w:line="480" w:lineRule="exact"/>
        <w:rPr>
          <w:sz w:val="28"/>
          <w:szCs w:val="28"/>
        </w:rPr>
      </w:pPr>
      <w:r>
        <w:rPr>
          <w:sz w:val="28"/>
          <w:szCs w:val="28"/>
        </w:rPr>
        <w:tab/>
      </w:r>
      <w:r>
        <w:rPr>
          <w:rStyle w:val="FontStyle75"/>
          <w:sz w:val="28"/>
          <w:szCs w:val="28"/>
        </w:rPr>
        <w:t>Определить, объем реактора биогазовой установки, суточный выход биогаза из реактора и суточное количество теплоты, которое может быть получено от его сжигания. Исходные данные выбрать из таблицы 4 в соответствии с вариантом, указанным преподавателем</w:t>
      </w:r>
    </w:p>
    <w:p w:rsidR="00A807F6" w:rsidRDefault="00F736FE" w:rsidP="00A807F6">
      <w:pPr>
        <w:pStyle w:val="Style24"/>
        <w:widowControl/>
        <w:spacing w:before="5" w:line="480" w:lineRule="exact"/>
        <w:ind w:firstLine="0"/>
        <w:rPr>
          <w:rStyle w:val="FontStyle75"/>
          <w:sz w:val="28"/>
          <w:szCs w:val="28"/>
        </w:rPr>
      </w:pPr>
      <w:r>
        <w:rPr>
          <w:rStyle w:val="FontStyle75"/>
          <w:sz w:val="28"/>
          <w:szCs w:val="28"/>
        </w:rPr>
        <w:t>Таблица 5</w:t>
      </w:r>
      <w:r w:rsidR="00A807F6">
        <w:rPr>
          <w:rStyle w:val="FontStyle75"/>
          <w:sz w:val="28"/>
          <w:szCs w:val="28"/>
        </w:rPr>
        <w:t xml:space="preserve"> – Исходные данные для выполнения задания №3</w:t>
      </w:r>
    </w:p>
    <w:tbl>
      <w:tblPr>
        <w:tblW w:w="9675" w:type="dxa"/>
        <w:tblInd w:w="40" w:type="dxa"/>
        <w:tblLayout w:type="fixed"/>
        <w:tblCellMar>
          <w:left w:w="40" w:type="dxa"/>
          <w:right w:w="40" w:type="dxa"/>
        </w:tblCellMar>
        <w:tblLook w:val="04A0" w:firstRow="1" w:lastRow="0" w:firstColumn="1" w:lastColumn="0" w:noHBand="0" w:noVBand="1"/>
      </w:tblPr>
      <w:tblGrid>
        <w:gridCol w:w="1214"/>
        <w:gridCol w:w="1785"/>
        <w:gridCol w:w="1799"/>
        <w:gridCol w:w="1439"/>
        <w:gridCol w:w="1559"/>
        <w:gridCol w:w="1879"/>
      </w:tblGrid>
      <w:tr w:rsidR="00A807F6" w:rsidTr="00A807F6">
        <w:tc>
          <w:tcPr>
            <w:tcW w:w="1214"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w:t>
            </w:r>
          </w:p>
          <w:p w:rsidR="00A807F6" w:rsidRDefault="00A807F6">
            <w:pPr>
              <w:pStyle w:val="Style33"/>
              <w:widowControl/>
              <w:spacing w:line="240" w:lineRule="auto"/>
              <w:rPr>
                <w:rStyle w:val="FontStyle70"/>
              </w:rPr>
            </w:pPr>
            <w:r>
              <w:rPr>
                <w:rStyle w:val="FontStyle70"/>
              </w:rPr>
              <w:t>варианта</w:t>
            </w:r>
          </w:p>
        </w:tc>
        <w:tc>
          <w:tcPr>
            <w:tcW w:w="1786"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rPr>
                <w:rStyle w:val="FontStyle70"/>
              </w:rPr>
            </w:pPr>
            <w:r>
              <w:rPr>
                <w:rStyle w:val="FontStyle70"/>
              </w:rPr>
              <w:t xml:space="preserve">Тип биомассы </w:t>
            </w:r>
          </w:p>
        </w:tc>
        <w:tc>
          <w:tcPr>
            <w:tcW w:w="180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74" w:lineRule="exact"/>
              <w:rPr>
                <w:rStyle w:val="FontStyle70"/>
              </w:rPr>
            </w:pPr>
            <w:r>
              <w:rPr>
                <w:rStyle w:val="FontStyle70"/>
              </w:rPr>
              <w:t xml:space="preserve">Количество биомассы, поступающей </w:t>
            </w:r>
          </w:p>
          <w:p w:rsidR="00A807F6" w:rsidRDefault="00A807F6">
            <w:pPr>
              <w:pStyle w:val="Style33"/>
              <w:widowControl/>
              <w:spacing w:line="274" w:lineRule="exact"/>
              <w:rPr>
                <w:rStyle w:val="FontStyle70"/>
              </w:rPr>
            </w:pPr>
            <w:r>
              <w:rPr>
                <w:rStyle w:val="FontStyle70"/>
              </w:rPr>
              <w:t>на переработку, т/сут</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74" w:lineRule="exact"/>
              <w:rPr>
                <w:rStyle w:val="FontStyle70"/>
                <w:vertAlign w:val="superscript"/>
              </w:rPr>
            </w:pPr>
            <w:r>
              <w:rPr>
                <w:rStyle w:val="FontStyle70"/>
              </w:rPr>
              <w:t>Плотность биомассы (навоза), кг/м</w:t>
            </w:r>
            <w:r>
              <w:rPr>
                <w:rStyle w:val="FontStyle70"/>
                <w:vertAlign w:val="superscript"/>
              </w:rPr>
              <w:t>3</w:t>
            </w:r>
          </w:p>
        </w:tc>
        <w:tc>
          <w:tcPr>
            <w:tcW w:w="1560" w:type="dxa"/>
            <w:tcBorders>
              <w:top w:val="single" w:sz="6" w:space="0" w:color="auto"/>
              <w:left w:val="single" w:sz="6" w:space="0" w:color="auto"/>
              <w:bottom w:val="single" w:sz="6" w:space="0" w:color="auto"/>
              <w:right w:val="single" w:sz="4" w:space="0" w:color="auto"/>
            </w:tcBorders>
          </w:tcPr>
          <w:p w:rsidR="00A807F6" w:rsidRDefault="00A807F6">
            <w:pPr>
              <w:pStyle w:val="Style33"/>
              <w:widowControl/>
              <w:spacing w:line="274" w:lineRule="exact"/>
              <w:rPr>
                <w:rStyle w:val="FontStyle70"/>
              </w:rPr>
            </w:pPr>
            <w:r>
              <w:rPr>
                <w:rStyle w:val="FontStyle70"/>
              </w:rPr>
              <w:t>Вид хранилища</w:t>
            </w:r>
          </w:p>
          <w:p w:rsidR="00A807F6" w:rsidRDefault="00A807F6">
            <w:pPr>
              <w:pStyle w:val="Style33"/>
              <w:widowControl/>
              <w:spacing w:line="274" w:lineRule="exact"/>
              <w:rPr>
                <w:rStyle w:val="FontStyle70"/>
              </w:rPr>
            </w:pPr>
          </w:p>
          <w:p w:rsidR="00A807F6" w:rsidRDefault="00A807F6">
            <w:pPr>
              <w:pStyle w:val="Style33"/>
              <w:widowControl/>
              <w:spacing w:line="274" w:lineRule="exact"/>
              <w:rPr>
                <w:rStyle w:val="FontStyle70"/>
              </w:rPr>
            </w:pPr>
          </w:p>
        </w:tc>
        <w:tc>
          <w:tcPr>
            <w:tcW w:w="1880" w:type="dxa"/>
            <w:tcBorders>
              <w:top w:val="single" w:sz="6" w:space="0" w:color="auto"/>
              <w:left w:val="single" w:sz="4" w:space="0" w:color="auto"/>
              <w:bottom w:val="single" w:sz="6" w:space="0" w:color="auto"/>
              <w:right w:val="single" w:sz="6" w:space="0" w:color="auto"/>
            </w:tcBorders>
            <w:hideMark/>
          </w:tcPr>
          <w:p w:rsidR="00A807F6" w:rsidRDefault="00A807F6">
            <w:pPr>
              <w:pStyle w:val="Style33"/>
              <w:widowControl/>
              <w:spacing w:line="274" w:lineRule="exact"/>
              <w:rPr>
                <w:rStyle w:val="FontStyle70"/>
              </w:rPr>
            </w:pPr>
            <w:r>
              <w:rPr>
                <w:rStyle w:val="FontStyle70"/>
              </w:rPr>
              <w:t>Температура</w:t>
            </w:r>
          </w:p>
          <w:p w:rsidR="00A807F6" w:rsidRDefault="00A807F6">
            <w:pPr>
              <w:pStyle w:val="Style33"/>
              <w:widowControl/>
              <w:spacing w:line="274" w:lineRule="exact"/>
              <w:rPr>
                <w:rStyle w:val="FontStyle70"/>
              </w:rPr>
            </w:pPr>
            <w:r>
              <w:rPr>
                <w:rStyle w:val="FontStyle70"/>
              </w:rPr>
              <w:t>процесса анаэробного</w:t>
            </w:r>
          </w:p>
          <w:p w:rsidR="00A807F6" w:rsidRDefault="00A807F6">
            <w:pPr>
              <w:pStyle w:val="Style33"/>
              <w:spacing w:line="274" w:lineRule="exact"/>
              <w:rPr>
                <w:rStyle w:val="FontStyle70"/>
              </w:rPr>
            </w:pPr>
            <w:r>
              <w:rPr>
                <w:rStyle w:val="FontStyle70"/>
              </w:rPr>
              <w:t>сбраживания, °С</w:t>
            </w:r>
          </w:p>
        </w:tc>
      </w:tr>
      <w:tr w:rsidR="00A807F6" w:rsidTr="00A807F6">
        <w:tc>
          <w:tcPr>
            <w:tcW w:w="1214"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ind w:left="336"/>
              <w:jc w:val="left"/>
              <w:rPr>
                <w:rStyle w:val="FontStyle70"/>
              </w:rPr>
            </w:pPr>
            <w:r>
              <w:rPr>
                <w:rStyle w:val="FontStyle70"/>
              </w:rPr>
              <w:t>1</w:t>
            </w:r>
          </w:p>
        </w:tc>
        <w:tc>
          <w:tcPr>
            <w:tcW w:w="1786" w:type="dxa"/>
            <w:tcBorders>
              <w:top w:val="single" w:sz="6" w:space="0" w:color="auto"/>
              <w:left w:val="single" w:sz="6" w:space="0" w:color="auto"/>
              <w:bottom w:val="single" w:sz="6" w:space="0" w:color="auto"/>
              <w:right w:val="single" w:sz="6" w:space="0" w:color="auto"/>
            </w:tcBorders>
            <w:vAlign w:val="center"/>
            <w:hideMark/>
          </w:tcPr>
          <w:p w:rsidR="00A807F6" w:rsidRDefault="00A807F6">
            <w:pPr>
              <w:pStyle w:val="Style33"/>
              <w:widowControl/>
              <w:spacing w:line="274" w:lineRule="exact"/>
              <w:rPr>
                <w:rStyle w:val="FontStyle70"/>
              </w:rPr>
            </w:pPr>
            <w:r>
              <w:rPr>
                <w:rStyle w:val="FontStyle70"/>
              </w:rPr>
              <w:t>навоз КРС</w:t>
            </w:r>
          </w:p>
        </w:tc>
        <w:tc>
          <w:tcPr>
            <w:tcW w:w="180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53,52</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1025</w:t>
            </w:r>
          </w:p>
        </w:tc>
        <w:tc>
          <w:tcPr>
            <w:tcW w:w="1560" w:type="dxa"/>
            <w:tcBorders>
              <w:top w:val="single" w:sz="6" w:space="0" w:color="auto"/>
              <w:left w:val="single" w:sz="6" w:space="0" w:color="auto"/>
              <w:bottom w:val="single" w:sz="6" w:space="0" w:color="auto"/>
              <w:right w:val="single" w:sz="4" w:space="0" w:color="auto"/>
            </w:tcBorders>
            <w:hideMark/>
          </w:tcPr>
          <w:p w:rsidR="00A807F6" w:rsidRDefault="00A807F6">
            <w:pPr>
              <w:pStyle w:val="Style33"/>
              <w:widowControl/>
              <w:spacing w:line="240" w:lineRule="auto"/>
              <w:rPr>
                <w:rStyle w:val="FontStyle70"/>
              </w:rPr>
            </w:pPr>
            <w:r>
              <w:rPr>
                <w:rStyle w:val="FontStyle70"/>
              </w:rPr>
              <w:t>бетонное хранилище</w:t>
            </w:r>
          </w:p>
        </w:tc>
        <w:tc>
          <w:tcPr>
            <w:tcW w:w="1880" w:type="dxa"/>
            <w:tcBorders>
              <w:top w:val="single" w:sz="6" w:space="0" w:color="auto"/>
              <w:left w:val="single" w:sz="4" w:space="0" w:color="auto"/>
              <w:bottom w:val="single" w:sz="6" w:space="0" w:color="auto"/>
              <w:right w:val="single" w:sz="6" w:space="0" w:color="auto"/>
            </w:tcBorders>
            <w:hideMark/>
          </w:tcPr>
          <w:p w:rsidR="00A807F6" w:rsidRDefault="00A807F6">
            <w:pPr>
              <w:pStyle w:val="Style33"/>
              <w:rPr>
                <w:rStyle w:val="FontStyle70"/>
              </w:rPr>
            </w:pPr>
            <w:r>
              <w:rPr>
                <w:rStyle w:val="FontStyle70"/>
              </w:rPr>
              <w:t>35</w:t>
            </w:r>
          </w:p>
        </w:tc>
      </w:tr>
      <w:tr w:rsidR="00A807F6" w:rsidTr="00A807F6">
        <w:tc>
          <w:tcPr>
            <w:tcW w:w="1214"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ind w:left="312"/>
              <w:jc w:val="left"/>
              <w:rPr>
                <w:rStyle w:val="FontStyle70"/>
              </w:rPr>
            </w:pPr>
            <w:r>
              <w:rPr>
                <w:rStyle w:val="FontStyle70"/>
              </w:rPr>
              <w:t>2</w:t>
            </w:r>
          </w:p>
        </w:tc>
        <w:tc>
          <w:tcPr>
            <w:tcW w:w="1786" w:type="dxa"/>
            <w:tcBorders>
              <w:top w:val="single" w:sz="6" w:space="0" w:color="auto"/>
              <w:left w:val="single" w:sz="6" w:space="0" w:color="auto"/>
              <w:bottom w:val="single" w:sz="6" w:space="0" w:color="auto"/>
              <w:right w:val="single" w:sz="6" w:space="0" w:color="auto"/>
            </w:tcBorders>
            <w:vAlign w:val="center"/>
            <w:hideMark/>
          </w:tcPr>
          <w:p w:rsidR="00A807F6" w:rsidRDefault="00A807F6">
            <w:pPr>
              <w:pStyle w:val="Style33"/>
              <w:widowControl/>
              <w:spacing w:line="269" w:lineRule="exact"/>
              <w:rPr>
                <w:rStyle w:val="FontStyle70"/>
              </w:rPr>
            </w:pPr>
            <w:r>
              <w:rPr>
                <w:rStyle w:val="FontStyle70"/>
              </w:rPr>
              <w:t>навоз КРС</w:t>
            </w:r>
          </w:p>
        </w:tc>
        <w:tc>
          <w:tcPr>
            <w:tcW w:w="180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66,06</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1024</w:t>
            </w:r>
          </w:p>
        </w:tc>
        <w:tc>
          <w:tcPr>
            <w:tcW w:w="1560" w:type="dxa"/>
            <w:tcBorders>
              <w:top w:val="single" w:sz="6" w:space="0" w:color="auto"/>
              <w:left w:val="single" w:sz="6" w:space="0" w:color="auto"/>
              <w:bottom w:val="single" w:sz="6" w:space="0" w:color="auto"/>
              <w:right w:val="single" w:sz="4" w:space="0" w:color="auto"/>
            </w:tcBorders>
            <w:hideMark/>
          </w:tcPr>
          <w:p w:rsidR="00A807F6" w:rsidRDefault="00A807F6">
            <w:pPr>
              <w:pStyle w:val="Style33"/>
              <w:widowControl/>
              <w:spacing w:line="240" w:lineRule="auto"/>
              <w:rPr>
                <w:rStyle w:val="FontStyle70"/>
              </w:rPr>
            </w:pPr>
            <w:r>
              <w:rPr>
                <w:rStyle w:val="FontStyle70"/>
              </w:rPr>
              <w:t>земляное хранилище</w:t>
            </w:r>
          </w:p>
        </w:tc>
        <w:tc>
          <w:tcPr>
            <w:tcW w:w="1880" w:type="dxa"/>
            <w:tcBorders>
              <w:top w:val="single" w:sz="6" w:space="0" w:color="auto"/>
              <w:left w:val="single" w:sz="4" w:space="0" w:color="auto"/>
              <w:bottom w:val="single" w:sz="6" w:space="0" w:color="auto"/>
              <w:right w:val="single" w:sz="6" w:space="0" w:color="auto"/>
            </w:tcBorders>
            <w:hideMark/>
          </w:tcPr>
          <w:p w:rsidR="00A807F6" w:rsidRDefault="00A807F6">
            <w:pPr>
              <w:pStyle w:val="Style33"/>
              <w:rPr>
                <w:rStyle w:val="FontStyle70"/>
              </w:rPr>
            </w:pPr>
            <w:r>
              <w:rPr>
                <w:rStyle w:val="FontStyle70"/>
              </w:rPr>
              <w:t>33</w:t>
            </w:r>
          </w:p>
        </w:tc>
      </w:tr>
      <w:tr w:rsidR="00A807F6" w:rsidTr="00A807F6">
        <w:tc>
          <w:tcPr>
            <w:tcW w:w="1214"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ind w:left="317"/>
              <w:jc w:val="left"/>
              <w:rPr>
                <w:rStyle w:val="FontStyle70"/>
              </w:rPr>
            </w:pPr>
            <w:r>
              <w:rPr>
                <w:rStyle w:val="FontStyle70"/>
              </w:rPr>
              <w:t>3</w:t>
            </w:r>
          </w:p>
        </w:tc>
        <w:tc>
          <w:tcPr>
            <w:tcW w:w="1786"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коровий навоз</w:t>
            </w:r>
          </w:p>
        </w:tc>
        <w:tc>
          <w:tcPr>
            <w:tcW w:w="180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42,37</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1029</w:t>
            </w:r>
          </w:p>
        </w:tc>
        <w:tc>
          <w:tcPr>
            <w:tcW w:w="1560" w:type="dxa"/>
            <w:tcBorders>
              <w:top w:val="single" w:sz="6" w:space="0" w:color="auto"/>
              <w:left w:val="single" w:sz="6" w:space="0" w:color="auto"/>
              <w:bottom w:val="single" w:sz="6" w:space="0" w:color="auto"/>
              <w:right w:val="single" w:sz="4" w:space="0" w:color="auto"/>
            </w:tcBorders>
            <w:hideMark/>
          </w:tcPr>
          <w:p w:rsidR="00A807F6" w:rsidRDefault="00A807F6">
            <w:pPr>
              <w:pStyle w:val="Style33"/>
              <w:widowControl/>
              <w:spacing w:line="240" w:lineRule="auto"/>
              <w:rPr>
                <w:rStyle w:val="FontStyle70"/>
              </w:rPr>
            </w:pPr>
            <w:r>
              <w:rPr>
                <w:rStyle w:val="FontStyle70"/>
              </w:rPr>
              <w:t>бетонное хранилище</w:t>
            </w:r>
          </w:p>
        </w:tc>
        <w:tc>
          <w:tcPr>
            <w:tcW w:w="1880" w:type="dxa"/>
            <w:tcBorders>
              <w:top w:val="single" w:sz="6" w:space="0" w:color="auto"/>
              <w:left w:val="single" w:sz="4" w:space="0" w:color="auto"/>
              <w:bottom w:val="single" w:sz="6" w:space="0" w:color="auto"/>
              <w:right w:val="single" w:sz="6" w:space="0" w:color="auto"/>
            </w:tcBorders>
            <w:hideMark/>
          </w:tcPr>
          <w:p w:rsidR="00A807F6" w:rsidRDefault="00A807F6">
            <w:pPr>
              <w:pStyle w:val="Style33"/>
              <w:rPr>
                <w:rStyle w:val="FontStyle70"/>
              </w:rPr>
            </w:pPr>
            <w:r>
              <w:rPr>
                <w:rStyle w:val="FontStyle70"/>
              </w:rPr>
              <w:t>35</w:t>
            </w:r>
          </w:p>
        </w:tc>
      </w:tr>
      <w:tr w:rsidR="00A807F6" w:rsidTr="00A807F6">
        <w:tc>
          <w:tcPr>
            <w:tcW w:w="1214"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ind w:left="312"/>
              <w:jc w:val="left"/>
              <w:rPr>
                <w:rStyle w:val="FontStyle70"/>
              </w:rPr>
            </w:pPr>
            <w:r>
              <w:rPr>
                <w:rStyle w:val="FontStyle70"/>
              </w:rPr>
              <w:t>4</w:t>
            </w:r>
          </w:p>
        </w:tc>
        <w:tc>
          <w:tcPr>
            <w:tcW w:w="1786"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свиной навоз</w:t>
            </w:r>
          </w:p>
        </w:tc>
        <w:tc>
          <w:tcPr>
            <w:tcW w:w="180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29,55</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1050</w:t>
            </w:r>
          </w:p>
        </w:tc>
        <w:tc>
          <w:tcPr>
            <w:tcW w:w="1560" w:type="dxa"/>
            <w:tcBorders>
              <w:top w:val="single" w:sz="6" w:space="0" w:color="auto"/>
              <w:left w:val="single" w:sz="6" w:space="0" w:color="auto"/>
              <w:bottom w:val="single" w:sz="6" w:space="0" w:color="auto"/>
              <w:right w:val="single" w:sz="4" w:space="0" w:color="auto"/>
            </w:tcBorders>
            <w:hideMark/>
          </w:tcPr>
          <w:p w:rsidR="00A807F6" w:rsidRDefault="00A807F6">
            <w:pPr>
              <w:pStyle w:val="Style33"/>
              <w:widowControl/>
              <w:spacing w:line="240" w:lineRule="auto"/>
              <w:rPr>
                <w:rStyle w:val="FontStyle70"/>
              </w:rPr>
            </w:pPr>
            <w:r>
              <w:rPr>
                <w:rStyle w:val="FontStyle70"/>
              </w:rPr>
              <w:t>земляное хранилище</w:t>
            </w:r>
          </w:p>
        </w:tc>
        <w:tc>
          <w:tcPr>
            <w:tcW w:w="1880" w:type="dxa"/>
            <w:tcBorders>
              <w:top w:val="single" w:sz="6" w:space="0" w:color="auto"/>
              <w:left w:val="single" w:sz="4" w:space="0" w:color="auto"/>
              <w:bottom w:val="single" w:sz="6" w:space="0" w:color="auto"/>
              <w:right w:val="single" w:sz="6" w:space="0" w:color="auto"/>
            </w:tcBorders>
            <w:hideMark/>
          </w:tcPr>
          <w:p w:rsidR="00A807F6" w:rsidRDefault="00A807F6">
            <w:pPr>
              <w:pStyle w:val="Style33"/>
              <w:rPr>
                <w:rStyle w:val="FontStyle70"/>
              </w:rPr>
            </w:pPr>
            <w:r>
              <w:rPr>
                <w:rStyle w:val="FontStyle70"/>
              </w:rPr>
              <w:t>34</w:t>
            </w:r>
          </w:p>
        </w:tc>
      </w:tr>
      <w:tr w:rsidR="00A807F6" w:rsidTr="00A807F6">
        <w:tc>
          <w:tcPr>
            <w:tcW w:w="1214"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ind w:left="322"/>
              <w:jc w:val="left"/>
              <w:rPr>
                <w:rStyle w:val="FontStyle70"/>
              </w:rPr>
            </w:pPr>
            <w:r>
              <w:rPr>
                <w:rStyle w:val="FontStyle70"/>
              </w:rPr>
              <w:t>5</w:t>
            </w:r>
          </w:p>
        </w:tc>
        <w:tc>
          <w:tcPr>
            <w:tcW w:w="1786" w:type="dxa"/>
            <w:tcBorders>
              <w:top w:val="single" w:sz="6" w:space="0" w:color="auto"/>
              <w:left w:val="single" w:sz="6" w:space="0" w:color="auto"/>
              <w:bottom w:val="single" w:sz="6" w:space="0" w:color="auto"/>
              <w:right w:val="single" w:sz="6" w:space="0" w:color="auto"/>
            </w:tcBorders>
            <w:vAlign w:val="center"/>
            <w:hideMark/>
          </w:tcPr>
          <w:p w:rsidR="00A807F6" w:rsidRDefault="00A807F6">
            <w:pPr>
              <w:pStyle w:val="Style33"/>
              <w:widowControl/>
              <w:spacing w:line="269" w:lineRule="exact"/>
              <w:rPr>
                <w:rStyle w:val="FontStyle70"/>
              </w:rPr>
            </w:pPr>
            <w:r>
              <w:rPr>
                <w:rStyle w:val="FontStyle70"/>
              </w:rPr>
              <w:t>навоз КРС</w:t>
            </w:r>
          </w:p>
        </w:tc>
        <w:tc>
          <w:tcPr>
            <w:tcW w:w="180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42,08</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1010</w:t>
            </w:r>
          </w:p>
        </w:tc>
        <w:tc>
          <w:tcPr>
            <w:tcW w:w="1560" w:type="dxa"/>
            <w:tcBorders>
              <w:top w:val="single" w:sz="6" w:space="0" w:color="auto"/>
              <w:left w:val="single" w:sz="6" w:space="0" w:color="auto"/>
              <w:bottom w:val="single" w:sz="6" w:space="0" w:color="auto"/>
              <w:right w:val="single" w:sz="4" w:space="0" w:color="auto"/>
            </w:tcBorders>
            <w:hideMark/>
          </w:tcPr>
          <w:p w:rsidR="00A807F6" w:rsidRDefault="00A807F6">
            <w:pPr>
              <w:pStyle w:val="Style33"/>
              <w:widowControl/>
              <w:spacing w:line="240" w:lineRule="auto"/>
              <w:rPr>
                <w:rStyle w:val="FontStyle70"/>
              </w:rPr>
            </w:pPr>
            <w:r>
              <w:rPr>
                <w:rStyle w:val="FontStyle70"/>
              </w:rPr>
              <w:t>бетонное хранилище</w:t>
            </w:r>
          </w:p>
        </w:tc>
        <w:tc>
          <w:tcPr>
            <w:tcW w:w="1880" w:type="dxa"/>
            <w:tcBorders>
              <w:top w:val="single" w:sz="6" w:space="0" w:color="auto"/>
              <w:left w:val="single" w:sz="4" w:space="0" w:color="auto"/>
              <w:bottom w:val="single" w:sz="6" w:space="0" w:color="auto"/>
              <w:right w:val="single" w:sz="6" w:space="0" w:color="auto"/>
            </w:tcBorders>
            <w:hideMark/>
          </w:tcPr>
          <w:p w:rsidR="00A807F6" w:rsidRDefault="00A807F6">
            <w:pPr>
              <w:pStyle w:val="Style33"/>
              <w:rPr>
                <w:rStyle w:val="FontStyle70"/>
              </w:rPr>
            </w:pPr>
            <w:r>
              <w:rPr>
                <w:rStyle w:val="FontStyle70"/>
              </w:rPr>
              <w:t>36</w:t>
            </w:r>
          </w:p>
        </w:tc>
      </w:tr>
      <w:tr w:rsidR="00A807F6" w:rsidTr="00A807F6">
        <w:tc>
          <w:tcPr>
            <w:tcW w:w="1214"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ind w:left="317"/>
              <w:jc w:val="left"/>
              <w:rPr>
                <w:rStyle w:val="FontStyle70"/>
              </w:rPr>
            </w:pPr>
            <w:r>
              <w:rPr>
                <w:rStyle w:val="FontStyle70"/>
              </w:rPr>
              <w:t>6</w:t>
            </w:r>
          </w:p>
        </w:tc>
        <w:tc>
          <w:tcPr>
            <w:tcW w:w="1786" w:type="dxa"/>
            <w:tcBorders>
              <w:top w:val="single" w:sz="6" w:space="0" w:color="auto"/>
              <w:left w:val="single" w:sz="6" w:space="0" w:color="auto"/>
              <w:bottom w:val="single" w:sz="6" w:space="0" w:color="auto"/>
              <w:right w:val="single" w:sz="6" w:space="0" w:color="auto"/>
            </w:tcBorders>
            <w:vAlign w:val="center"/>
            <w:hideMark/>
          </w:tcPr>
          <w:p w:rsidR="00A807F6" w:rsidRDefault="00A807F6">
            <w:pPr>
              <w:pStyle w:val="Style33"/>
              <w:widowControl/>
              <w:spacing w:line="269" w:lineRule="exact"/>
              <w:rPr>
                <w:rStyle w:val="FontStyle70"/>
              </w:rPr>
            </w:pPr>
            <w:r>
              <w:rPr>
                <w:rStyle w:val="FontStyle70"/>
              </w:rPr>
              <w:t>навоз КРС/</w:t>
            </w:r>
          </w:p>
        </w:tc>
        <w:tc>
          <w:tcPr>
            <w:tcW w:w="180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40,5</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1012</w:t>
            </w:r>
          </w:p>
        </w:tc>
        <w:tc>
          <w:tcPr>
            <w:tcW w:w="1560" w:type="dxa"/>
            <w:tcBorders>
              <w:top w:val="single" w:sz="6" w:space="0" w:color="auto"/>
              <w:left w:val="single" w:sz="6" w:space="0" w:color="auto"/>
              <w:bottom w:val="single" w:sz="6" w:space="0" w:color="auto"/>
              <w:right w:val="single" w:sz="4" w:space="0" w:color="auto"/>
            </w:tcBorders>
            <w:hideMark/>
          </w:tcPr>
          <w:p w:rsidR="00A807F6" w:rsidRDefault="00A807F6">
            <w:pPr>
              <w:pStyle w:val="Style33"/>
              <w:widowControl/>
              <w:spacing w:line="240" w:lineRule="auto"/>
              <w:rPr>
                <w:rStyle w:val="FontStyle70"/>
              </w:rPr>
            </w:pPr>
            <w:r>
              <w:rPr>
                <w:rStyle w:val="FontStyle70"/>
              </w:rPr>
              <w:t>земляное хранилище</w:t>
            </w:r>
          </w:p>
        </w:tc>
        <w:tc>
          <w:tcPr>
            <w:tcW w:w="1880" w:type="dxa"/>
            <w:tcBorders>
              <w:top w:val="single" w:sz="6" w:space="0" w:color="auto"/>
              <w:left w:val="single" w:sz="4" w:space="0" w:color="auto"/>
              <w:bottom w:val="single" w:sz="6" w:space="0" w:color="auto"/>
              <w:right w:val="single" w:sz="6" w:space="0" w:color="auto"/>
            </w:tcBorders>
            <w:hideMark/>
          </w:tcPr>
          <w:p w:rsidR="00A807F6" w:rsidRDefault="00A807F6">
            <w:pPr>
              <w:pStyle w:val="Style33"/>
              <w:rPr>
                <w:rStyle w:val="FontStyle70"/>
              </w:rPr>
            </w:pPr>
            <w:r>
              <w:rPr>
                <w:rStyle w:val="FontStyle70"/>
              </w:rPr>
              <w:t>35</w:t>
            </w:r>
          </w:p>
        </w:tc>
      </w:tr>
      <w:tr w:rsidR="00A807F6" w:rsidTr="00A807F6">
        <w:tc>
          <w:tcPr>
            <w:tcW w:w="1214"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ind w:left="317"/>
              <w:jc w:val="left"/>
              <w:rPr>
                <w:rStyle w:val="FontStyle70"/>
              </w:rPr>
            </w:pPr>
            <w:r>
              <w:rPr>
                <w:rStyle w:val="FontStyle70"/>
              </w:rPr>
              <w:t>7</w:t>
            </w:r>
          </w:p>
        </w:tc>
        <w:tc>
          <w:tcPr>
            <w:tcW w:w="1786"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коровий навоз</w:t>
            </w:r>
          </w:p>
        </w:tc>
        <w:tc>
          <w:tcPr>
            <w:tcW w:w="180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59,31</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1020</w:t>
            </w:r>
          </w:p>
        </w:tc>
        <w:tc>
          <w:tcPr>
            <w:tcW w:w="1560" w:type="dxa"/>
            <w:tcBorders>
              <w:top w:val="single" w:sz="6" w:space="0" w:color="auto"/>
              <w:left w:val="single" w:sz="6" w:space="0" w:color="auto"/>
              <w:bottom w:val="single" w:sz="6" w:space="0" w:color="auto"/>
              <w:right w:val="single" w:sz="4" w:space="0" w:color="auto"/>
            </w:tcBorders>
            <w:hideMark/>
          </w:tcPr>
          <w:p w:rsidR="00A807F6" w:rsidRDefault="00A807F6">
            <w:pPr>
              <w:pStyle w:val="Style33"/>
              <w:widowControl/>
              <w:spacing w:line="240" w:lineRule="auto"/>
              <w:rPr>
                <w:rStyle w:val="FontStyle70"/>
              </w:rPr>
            </w:pPr>
            <w:r>
              <w:rPr>
                <w:rStyle w:val="FontStyle70"/>
              </w:rPr>
              <w:t>бетонное хранилище</w:t>
            </w:r>
          </w:p>
        </w:tc>
        <w:tc>
          <w:tcPr>
            <w:tcW w:w="1880" w:type="dxa"/>
            <w:tcBorders>
              <w:top w:val="single" w:sz="6" w:space="0" w:color="auto"/>
              <w:left w:val="single" w:sz="4" w:space="0" w:color="auto"/>
              <w:bottom w:val="single" w:sz="6" w:space="0" w:color="auto"/>
              <w:right w:val="single" w:sz="6" w:space="0" w:color="auto"/>
            </w:tcBorders>
            <w:hideMark/>
          </w:tcPr>
          <w:p w:rsidR="00A807F6" w:rsidRDefault="00A807F6">
            <w:pPr>
              <w:pStyle w:val="Style33"/>
              <w:rPr>
                <w:rStyle w:val="FontStyle70"/>
              </w:rPr>
            </w:pPr>
            <w:r>
              <w:rPr>
                <w:rStyle w:val="FontStyle70"/>
              </w:rPr>
              <w:t>35</w:t>
            </w:r>
          </w:p>
        </w:tc>
      </w:tr>
      <w:tr w:rsidR="00A807F6" w:rsidTr="00A807F6">
        <w:tc>
          <w:tcPr>
            <w:tcW w:w="1214"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ind w:left="322"/>
              <w:jc w:val="left"/>
              <w:rPr>
                <w:rStyle w:val="FontStyle70"/>
              </w:rPr>
            </w:pPr>
            <w:r>
              <w:rPr>
                <w:rStyle w:val="FontStyle70"/>
              </w:rPr>
              <w:t>8</w:t>
            </w:r>
          </w:p>
        </w:tc>
        <w:tc>
          <w:tcPr>
            <w:tcW w:w="1786"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свиной навоз</w:t>
            </w:r>
          </w:p>
        </w:tc>
        <w:tc>
          <w:tcPr>
            <w:tcW w:w="180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33,96</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1065</w:t>
            </w:r>
          </w:p>
        </w:tc>
        <w:tc>
          <w:tcPr>
            <w:tcW w:w="1560" w:type="dxa"/>
            <w:tcBorders>
              <w:top w:val="single" w:sz="6" w:space="0" w:color="auto"/>
              <w:left w:val="single" w:sz="6" w:space="0" w:color="auto"/>
              <w:bottom w:val="single" w:sz="6" w:space="0" w:color="auto"/>
              <w:right w:val="single" w:sz="4" w:space="0" w:color="auto"/>
            </w:tcBorders>
            <w:hideMark/>
          </w:tcPr>
          <w:p w:rsidR="00A807F6" w:rsidRDefault="00A807F6">
            <w:pPr>
              <w:pStyle w:val="Style33"/>
              <w:widowControl/>
              <w:spacing w:line="240" w:lineRule="auto"/>
              <w:rPr>
                <w:rStyle w:val="FontStyle70"/>
              </w:rPr>
            </w:pPr>
            <w:r>
              <w:rPr>
                <w:rStyle w:val="FontStyle70"/>
              </w:rPr>
              <w:t>земляное хранилище</w:t>
            </w:r>
          </w:p>
        </w:tc>
        <w:tc>
          <w:tcPr>
            <w:tcW w:w="1880" w:type="dxa"/>
            <w:tcBorders>
              <w:top w:val="single" w:sz="6" w:space="0" w:color="auto"/>
              <w:left w:val="single" w:sz="4" w:space="0" w:color="auto"/>
              <w:bottom w:val="single" w:sz="6" w:space="0" w:color="auto"/>
              <w:right w:val="single" w:sz="6" w:space="0" w:color="auto"/>
            </w:tcBorders>
            <w:hideMark/>
          </w:tcPr>
          <w:p w:rsidR="00A807F6" w:rsidRDefault="00A807F6">
            <w:pPr>
              <w:pStyle w:val="Style33"/>
              <w:rPr>
                <w:rStyle w:val="FontStyle70"/>
              </w:rPr>
            </w:pPr>
            <w:r>
              <w:rPr>
                <w:rStyle w:val="FontStyle70"/>
              </w:rPr>
              <w:t>33</w:t>
            </w:r>
          </w:p>
        </w:tc>
      </w:tr>
      <w:tr w:rsidR="00A807F6" w:rsidTr="00A807F6">
        <w:tc>
          <w:tcPr>
            <w:tcW w:w="1214"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ind w:left="317"/>
              <w:jc w:val="left"/>
              <w:rPr>
                <w:rStyle w:val="FontStyle70"/>
              </w:rPr>
            </w:pPr>
            <w:r>
              <w:rPr>
                <w:rStyle w:val="FontStyle70"/>
              </w:rPr>
              <w:t>9</w:t>
            </w:r>
          </w:p>
        </w:tc>
        <w:tc>
          <w:tcPr>
            <w:tcW w:w="1786"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коровий навоз</w:t>
            </w:r>
          </w:p>
        </w:tc>
        <w:tc>
          <w:tcPr>
            <w:tcW w:w="180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82,02</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1022</w:t>
            </w:r>
          </w:p>
        </w:tc>
        <w:tc>
          <w:tcPr>
            <w:tcW w:w="1560" w:type="dxa"/>
            <w:tcBorders>
              <w:top w:val="single" w:sz="6" w:space="0" w:color="auto"/>
              <w:left w:val="single" w:sz="6" w:space="0" w:color="auto"/>
              <w:bottom w:val="single" w:sz="6" w:space="0" w:color="auto"/>
              <w:right w:val="single" w:sz="4" w:space="0" w:color="auto"/>
            </w:tcBorders>
            <w:hideMark/>
          </w:tcPr>
          <w:p w:rsidR="00A807F6" w:rsidRDefault="00A807F6">
            <w:pPr>
              <w:pStyle w:val="Style33"/>
              <w:widowControl/>
              <w:spacing w:line="240" w:lineRule="auto"/>
              <w:rPr>
                <w:rStyle w:val="FontStyle70"/>
              </w:rPr>
            </w:pPr>
            <w:r>
              <w:rPr>
                <w:rStyle w:val="FontStyle70"/>
              </w:rPr>
              <w:t>бетонное хранилище</w:t>
            </w:r>
          </w:p>
        </w:tc>
        <w:tc>
          <w:tcPr>
            <w:tcW w:w="1880" w:type="dxa"/>
            <w:tcBorders>
              <w:top w:val="single" w:sz="6" w:space="0" w:color="auto"/>
              <w:left w:val="single" w:sz="4" w:space="0" w:color="auto"/>
              <w:bottom w:val="single" w:sz="6" w:space="0" w:color="auto"/>
              <w:right w:val="single" w:sz="6" w:space="0" w:color="auto"/>
            </w:tcBorders>
            <w:hideMark/>
          </w:tcPr>
          <w:p w:rsidR="00A807F6" w:rsidRDefault="00A807F6">
            <w:pPr>
              <w:pStyle w:val="Style33"/>
              <w:rPr>
                <w:rStyle w:val="FontStyle70"/>
              </w:rPr>
            </w:pPr>
            <w:r>
              <w:rPr>
                <w:rStyle w:val="FontStyle70"/>
              </w:rPr>
              <w:t>32</w:t>
            </w:r>
          </w:p>
        </w:tc>
      </w:tr>
      <w:tr w:rsidR="00A807F6" w:rsidTr="00A807F6">
        <w:tc>
          <w:tcPr>
            <w:tcW w:w="1214"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ind w:left="278"/>
              <w:jc w:val="left"/>
              <w:rPr>
                <w:rStyle w:val="FontStyle70"/>
              </w:rPr>
            </w:pPr>
            <w:r>
              <w:rPr>
                <w:rStyle w:val="FontStyle70"/>
              </w:rPr>
              <w:t>10</w:t>
            </w:r>
          </w:p>
        </w:tc>
        <w:tc>
          <w:tcPr>
            <w:tcW w:w="1786"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свиной навоз</w:t>
            </w:r>
          </w:p>
        </w:tc>
        <w:tc>
          <w:tcPr>
            <w:tcW w:w="180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18,5</w:t>
            </w:r>
          </w:p>
        </w:tc>
        <w:tc>
          <w:tcPr>
            <w:tcW w:w="1440" w:type="dxa"/>
            <w:tcBorders>
              <w:top w:val="single" w:sz="6" w:space="0" w:color="auto"/>
              <w:left w:val="single" w:sz="6" w:space="0" w:color="auto"/>
              <w:bottom w:val="single" w:sz="6" w:space="0" w:color="auto"/>
              <w:right w:val="single" w:sz="6" w:space="0" w:color="auto"/>
            </w:tcBorders>
            <w:hideMark/>
          </w:tcPr>
          <w:p w:rsidR="00A807F6" w:rsidRDefault="00A807F6">
            <w:pPr>
              <w:pStyle w:val="Style33"/>
              <w:widowControl/>
              <w:spacing w:line="240" w:lineRule="auto"/>
              <w:rPr>
                <w:rStyle w:val="FontStyle70"/>
              </w:rPr>
            </w:pPr>
            <w:r>
              <w:rPr>
                <w:rStyle w:val="FontStyle70"/>
              </w:rPr>
              <w:t>1070</w:t>
            </w:r>
          </w:p>
        </w:tc>
        <w:tc>
          <w:tcPr>
            <w:tcW w:w="1560" w:type="dxa"/>
            <w:tcBorders>
              <w:top w:val="single" w:sz="6" w:space="0" w:color="auto"/>
              <w:left w:val="single" w:sz="6" w:space="0" w:color="auto"/>
              <w:bottom w:val="single" w:sz="6" w:space="0" w:color="auto"/>
              <w:right w:val="single" w:sz="4" w:space="0" w:color="auto"/>
            </w:tcBorders>
            <w:hideMark/>
          </w:tcPr>
          <w:p w:rsidR="00A807F6" w:rsidRDefault="00A807F6">
            <w:pPr>
              <w:pStyle w:val="Style33"/>
              <w:widowControl/>
              <w:spacing w:line="240" w:lineRule="auto"/>
              <w:rPr>
                <w:rStyle w:val="FontStyle70"/>
              </w:rPr>
            </w:pPr>
            <w:r>
              <w:rPr>
                <w:rStyle w:val="FontStyle70"/>
              </w:rPr>
              <w:t>земляное хранилище</w:t>
            </w:r>
          </w:p>
        </w:tc>
        <w:tc>
          <w:tcPr>
            <w:tcW w:w="1880" w:type="dxa"/>
            <w:tcBorders>
              <w:top w:val="single" w:sz="6" w:space="0" w:color="auto"/>
              <w:left w:val="single" w:sz="4" w:space="0" w:color="auto"/>
              <w:bottom w:val="single" w:sz="6" w:space="0" w:color="auto"/>
              <w:right w:val="single" w:sz="6" w:space="0" w:color="auto"/>
            </w:tcBorders>
            <w:hideMark/>
          </w:tcPr>
          <w:p w:rsidR="00A807F6" w:rsidRDefault="00A807F6">
            <w:pPr>
              <w:pStyle w:val="Style33"/>
              <w:rPr>
                <w:rStyle w:val="FontStyle70"/>
              </w:rPr>
            </w:pPr>
            <w:r>
              <w:rPr>
                <w:rStyle w:val="FontStyle70"/>
              </w:rPr>
              <w:t>35</w:t>
            </w:r>
          </w:p>
        </w:tc>
      </w:tr>
    </w:tbl>
    <w:p w:rsidR="00A807F6" w:rsidRDefault="00A807F6" w:rsidP="00A807F6">
      <w:pPr>
        <w:spacing w:line="360" w:lineRule="auto"/>
        <w:jc w:val="both"/>
        <w:rPr>
          <w:sz w:val="28"/>
          <w:szCs w:val="28"/>
        </w:rPr>
      </w:pPr>
    </w:p>
    <w:p w:rsidR="00A807F6" w:rsidRDefault="00A807F6" w:rsidP="00A807F6">
      <w:pPr>
        <w:spacing w:line="360" w:lineRule="auto"/>
        <w:jc w:val="both"/>
        <w:rPr>
          <w:sz w:val="28"/>
          <w:szCs w:val="28"/>
        </w:rPr>
      </w:pPr>
      <w:r>
        <w:rPr>
          <w:sz w:val="28"/>
          <w:szCs w:val="28"/>
        </w:rPr>
        <w:t>При расчетах принять:</w:t>
      </w:r>
    </w:p>
    <w:p w:rsidR="00A807F6" w:rsidRDefault="00A807F6" w:rsidP="00A807F6">
      <w:pPr>
        <w:numPr>
          <w:ilvl w:val="0"/>
          <w:numId w:val="4"/>
        </w:numPr>
        <w:autoSpaceDN w:val="0"/>
        <w:spacing w:line="360" w:lineRule="auto"/>
        <w:jc w:val="both"/>
        <w:rPr>
          <w:sz w:val="28"/>
          <w:szCs w:val="28"/>
        </w:rPr>
      </w:pPr>
      <w:r>
        <w:rPr>
          <w:sz w:val="28"/>
          <w:szCs w:val="28"/>
        </w:rPr>
        <w:lastRenderedPageBreak/>
        <w:t>содержание органического вещества в навозе – 7 %;</w:t>
      </w:r>
    </w:p>
    <w:p w:rsidR="00A807F6" w:rsidRDefault="00A807F6" w:rsidP="00A807F6">
      <w:pPr>
        <w:numPr>
          <w:ilvl w:val="0"/>
          <w:numId w:val="4"/>
        </w:numPr>
        <w:autoSpaceDN w:val="0"/>
        <w:spacing w:line="360" w:lineRule="auto"/>
        <w:jc w:val="both"/>
        <w:rPr>
          <w:sz w:val="28"/>
          <w:szCs w:val="28"/>
        </w:rPr>
      </w:pPr>
      <w:r>
        <w:rPr>
          <w:sz w:val="28"/>
          <w:szCs w:val="28"/>
        </w:rPr>
        <w:t>содержание сухого вещества – 11 %;</w:t>
      </w:r>
    </w:p>
    <w:p w:rsidR="00A807F6" w:rsidRDefault="00A807F6" w:rsidP="00A807F6">
      <w:pPr>
        <w:numPr>
          <w:ilvl w:val="0"/>
          <w:numId w:val="4"/>
        </w:numPr>
        <w:autoSpaceDN w:val="0"/>
        <w:spacing w:line="360" w:lineRule="auto"/>
        <w:jc w:val="both"/>
        <w:rPr>
          <w:sz w:val="28"/>
          <w:szCs w:val="28"/>
        </w:rPr>
      </w:pPr>
      <w:r>
        <w:rPr>
          <w:sz w:val="28"/>
          <w:szCs w:val="28"/>
        </w:rPr>
        <w:t>концентрация метана в биогазе –  60 %;</w:t>
      </w:r>
    </w:p>
    <w:p w:rsidR="00A807F6" w:rsidRDefault="00A807F6" w:rsidP="00A807F6">
      <w:pPr>
        <w:spacing w:line="360" w:lineRule="auto"/>
        <w:ind w:left="360"/>
        <w:jc w:val="both"/>
        <w:rPr>
          <w:sz w:val="28"/>
          <w:szCs w:val="28"/>
        </w:rPr>
      </w:pPr>
      <w:r>
        <w:rPr>
          <w:sz w:val="28"/>
          <w:szCs w:val="28"/>
        </w:rPr>
        <w:t>4)</w:t>
      </w:r>
      <w:r>
        <w:rPr>
          <w:sz w:val="28"/>
          <w:szCs w:val="28"/>
        </w:rPr>
        <w:tab/>
        <w:t xml:space="preserve">предельный выход метана из </w:t>
      </w:r>
      <w:smartTag w:uri="urn:schemas-microsoft-com:office:smarttags" w:element="metricconverter">
        <w:smartTagPr>
          <w:attr w:name="ProductID" w:val="1 кг"/>
        </w:smartTagPr>
        <w:r>
          <w:rPr>
            <w:sz w:val="28"/>
            <w:szCs w:val="28"/>
          </w:rPr>
          <w:t>1 кг</w:t>
        </w:r>
      </w:smartTag>
      <w:r>
        <w:rPr>
          <w:sz w:val="28"/>
          <w:szCs w:val="28"/>
        </w:rPr>
        <w:t xml:space="preserve"> органического вещества за сутки (</w:t>
      </w:r>
      <w:r>
        <w:rPr>
          <w:i/>
          <w:sz w:val="28"/>
          <w:szCs w:val="28"/>
        </w:rPr>
        <w:t>В</w:t>
      </w:r>
      <w:r>
        <w:rPr>
          <w:sz w:val="28"/>
          <w:szCs w:val="28"/>
        </w:rPr>
        <w:t>),</w:t>
      </w:r>
      <w:r>
        <w:rPr>
          <w:sz w:val="28"/>
          <w:szCs w:val="28"/>
        </w:rPr>
        <w:br/>
        <w:t>м</w:t>
      </w:r>
      <w:r>
        <w:rPr>
          <w:sz w:val="28"/>
          <w:szCs w:val="28"/>
          <w:vertAlign w:val="superscript"/>
        </w:rPr>
        <w:t>3</w:t>
      </w:r>
      <w:r>
        <w:rPr>
          <w:sz w:val="28"/>
          <w:szCs w:val="28"/>
        </w:rPr>
        <w:t>/ кг ∙сут.:</w:t>
      </w:r>
    </w:p>
    <w:p w:rsidR="00A807F6" w:rsidRDefault="00A807F6" w:rsidP="00A807F6">
      <w:pPr>
        <w:spacing w:line="360" w:lineRule="auto"/>
        <w:ind w:left="360"/>
        <w:jc w:val="both"/>
        <w:rPr>
          <w:sz w:val="28"/>
          <w:szCs w:val="28"/>
        </w:rPr>
      </w:pPr>
      <w:r>
        <w:rPr>
          <w:sz w:val="28"/>
          <w:szCs w:val="28"/>
        </w:rPr>
        <w:t xml:space="preserve">навоз крупного рогатого скота (КРС) (бетонное навозохранилище) – 0,35; навоз КРС (земляное навозохранилище) – 0,08; </w:t>
      </w:r>
    </w:p>
    <w:p w:rsidR="00A807F6" w:rsidRDefault="00A807F6" w:rsidP="00A807F6">
      <w:pPr>
        <w:spacing w:line="360" w:lineRule="auto"/>
        <w:ind w:left="360"/>
        <w:jc w:val="both"/>
        <w:rPr>
          <w:sz w:val="28"/>
          <w:szCs w:val="28"/>
        </w:rPr>
      </w:pPr>
      <w:r>
        <w:rPr>
          <w:sz w:val="28"/>
          <w:szCs w:val="28"/>
        </w:rPr>
        <w:t>коровий навоз – 0,25;</w:t>
      </w:r>
    </w:p>
    <w:p w:rsidR="00A807F6" w:rsidRDefault="00A807F6" w:rsidP="00A807F6">
      <w:pPr>
        <w:spacing w:line="360" w:lineRule="auto"/>
        <w:ind w:left="360"/>
        <w:jc w:val="both"/>
        <w:rPr>
          <w:sz w:val="28"/>
          <w:szCs w:val="28"/>
        </w:rPr>
      </w:pPr>
      <w:r>
        <w:rPr>
          <w:sz w:val="28"/>
          <w:szCs w:val="28"/>
        </w:rPr>
        <w:t>свиной навоз – 0,55;</w:t>
      </w:r>
    </w:p>
    <w:p w:rsidR="00A807F6" w:rsidRDefault="00A807F6" w:rsidP="00A807F6">
      <w:pPr>
        <w:spacing w:line="360" w:lineRule="auto"/>
        <w:ind w:left="360"/>
        <w:jc w:val="both"/>
        <w:rPr>
          <w:rStyle w:val="FontStyle75"/>
        </w:rPr>
      </w:pPr>
      <w:r>
        <w:rPr>
          <w:sz w:val="28"/>
          <w:szCs w:val="28"/>
        </w:rPr>
        <w:t>5)</w:t>
      </w:r>
      <w:r>
        <w:rPr>
          <w:sz w:val="28"/>
          <w:szCs w:val="28"/>
        </w:rPr>
        <w:tab/>
        <w:t>низшая теплота сгорания биогаза –  23 МДж/м</w:t>
      </w:r>
      <w:r>
        <w:rPr>
          <w:sz w:val="28"/>
          <w:szCs w:val="28"/>
          <w:vertAlign w:val="superscript"/>
        </w:rPr>
        <w:t>3</w:t>
      </w:r>
      <w:r>
        <w:rPr>
          <w:sz w:val="28"/>
          <w:szCs w:val="28"/>
        </w:rPr>
        <w:t>.</w:t>
      </w:r>
    </w:p>
    <w:p w:rsidR="00A807F6" w:rsidRDefault="00DA78DA" w:rsidP="00A807F6">
      <w:pPr>
        <w:spacing w:line="360" w:lineRule="auto"/>
        <w:jc w:val="both"/>
        <w:rPr>
          <w:sz w:val="28"/>
          <w:szCs w:val="28"/>
        </w:rPr>
      </w:pPr>
      <w:r>
        <w:rPr>
          <w:sz w:val="28"/>
          <w:szCs w:val="28"/>
        </w:rPr>
        <w:t>4</w:t>
      </w:r>
      <w:r w:rsidR="00A807F6">
        <w:rPr>
          <w:sz w:val="28"/>
          <w:szCs w:val="28"/>
        </w:rPr>
        <w:t>.1 Общие сведения</w:t>
      </w:r>
    </w:p>
    <w:p w:rsidR="00A807F6" w:rsidRDefault="00A807F6" w:rsidP="00A807F6">
      <w:pPr>
        <w:spacing w:line="360" w:lineRule="auto"/>
        <w:ind w:firstLine="708"/>
        <w:jc w:val="both"/>
        <w:rPr>
          <w:sz w:val="28"/>
          <w:szCs w:val="28"/>
        </w:rPr>
      </w:pPr>
      <w:r>
        <w:rPr>
          <w:sz w:val="28"/>
          <w:szCs w:val="28"/>
        </w:rPr>
        <w:t>Биогаз – газообразный продукт, получаемый в результате анаэробной ферментации (сбраживания) органических веществ различного происхождения. Биогаз представляет собой смесь метана CH</w:t>
      </w:r>
      <w:r>
        <w:rPr>
          <w:sz w:val="28"/>
          <w:szCs w:val="28"/>
          <w:vertAlign w:val="subscript"/>
        </w:rPr>
        <w:t>4</w:t>
      </w:r>
      <w:r>
        <w:rPr>
          <w:sz w:val="28"/>
          <w:szCs w:val="28"/>
        </w:rPr>
        <w:t>: 55–70 %; углекислого газа СО</w:t>
      </w:r>
      <w:r>
        <w:rPr>
          <w:sz w:val="28"/>
          <w:szCs w:val="28"/>
          <w:vertAlign w:val="subscript"/>
        </w:rPr>
        <w:t>2</w:t>
      </w:r>
      <w:r>
        <w:rPr>
          <w:sz w:val="28"/>
          <w:szCs w:val="28"/>
        </w:rPr>
        <w:t>: 28–43 %; сероводорода H</w:t>
      </w:r>
      <w:r>
        <w:rPr>
          <w:sz w:val="28"/>
          <w:szCs w:val="28"/>
          <w:vertAlign w:val="subscript"/>
        </w:rPr>
        <w:t>2</w:t>
      </w:r>
      <w:r>
        <w:rPr>
          <w:sz w:val="28"/>
          <w:szCs w:val="28"/>
        </w:rPr>
        <w:t>S: до 0,1-– %, а также других сопутствующих газов: толуола, аммиака, ксилола, формальдегида, оксида углерода, оксидов азота и пр.  Биогаз является альтернативой традиционны видам органического топлива и может быть использован для получения тепловой и электрической энергии.</w:t>
      </w:r>
    </w:p>
    <w:p w:rsidR="00A807F6" w:rsidRDefault="00A807F6" w:rsidP="00F77742">
      <w:pPr>
        <w:spacing w:line="360" w:lineRule="auto"/>
        <w:jc w:val="both"/>
        <w:rPr>
          <w:rStyle w:val="FontStyle75"/>
          <w:sz w:val="28"/>
          <w:szCs w:val="28"/>
        </w:rPr>
      </w:pPr>
      <w:r>
        <w:rPr>
          <w:sz w:val="28"/>
          <w:szCs w:val="28"/>
        </w:rPr>
        <w:t>Биогаз может быть получен из сельскохозяйственных отходов, отходов животноводства, птицеводства (навоз, помёт, подстилка), при этом выход биогаза может достигать 600 м</w:t>
      </w:r>
      <w:r>
        <w:rPr>
          <w:sz w:val="28"/>
          <w:szCs w:val="28"/>
          <w:vertAlign w:val="superscript"/>
        </w:rPr>
        <w:t>3</w:t>
      </w:r>
      <w:r>
        <w:rPr>
          <w:sz w:val="28"/>
          <w:szCs w:val="28"/>
        </w:rPr>
        <w:t>/т.</w:t>
      </w:r>
    </w:p>
    <w:p w:rsidR="00A807F6" w:rsidRDefault="00A807F6" w:rsidP="00A807F6">
      <w:pPr>
        <w:spacing w:line="360" w:lineRule="auto"/>
        <w:ind w:firstLine="708"/>
        <w:jc w:val="both"/>
      </w:pPr>
      <w:r>
        <w:rPr>
          <w:sz w:val="28"/>
          <w:szCs w:val="28"/>
        </w:rPr>
        <w:t xml:space="preserve">Биогазовые реакторы называются метантенками (рис. 3). Реактор представляет из себя герметичную емкость, в которую загружают отходы. Емкость часто разделяют на секции перегородками для разделения стадий процесса. </w:t>
      </w:r>
    </w:p>
    <w:p w:rsidR="00A807F6" w:rsidRDefault="00A807F6" w:rsidP="00A807F6">
      <w:pPr>
        <w:spacing w:line="360" w:lineRule="auto"/>
        <w:jc w:val="center"/>
        <w:rPr>
          <w:sz w:val="28"/>
          <w:szCs w:val="28"/>
        </w:rPr>
      </w:pPr>
      <w:r>
        <w:rPr>
          <w:noProof/>
          <w:sz w:val="28"/>
          <w:szCs w:val="28"/>
        </w:rPr>
        <w:lastRenderedPageBreak/>
        <w:drawing>
          <wp:inline distT="0" distB="0" distL="0" distR="0">
            <wp:extent cx="5181600" cy="2933700"/>
            <wp:effectExtent l="0" t="0" r="0" b="0"/>
            <wp:docPr id="1" name="Рисунок 1" descr="РИ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 3"/>
                    <pic:cNvPicPr>
                      <a:picLocks noChangeAspect="1" noChangeArrowheads="1"/>
                    </pic:cNvPicPr>
                  </pic:nvPicPr>
                  <pic:blipFill>
                    <a:blip r:embed="rId16" cstate="print">
                      <a:lum bright="-48000" contrast="78000"/>
                      <a:extLst>
                        <a:ext uri="{28A0092B-C50C-407E-A947-70E740481C1C}">
                          <a14:useLocalDpi xmlns:a14="http://schemas.microsoft.com/office/drawing/2010/main" val="0"/>
                        </a:ext>
                      </a:extLst>
                    </a:blip>
                    <a:srcRect r="33208" b="65445"/>
                    <a:stretch>
                      <a:fillRect/>
                    </a:stretch>
                  </pic:blipFill>
                  <pic:spPr bwMode="auto">
                    <a:xfrm>
                      <a:off x="0" y="0"/>
                      <a:ext cx="5181600" cy="2933700"/>
                    </a:xfrm>
                    <a:prstGeom prst="rect">
                      <a:avLst/>
                    </a:prstGeom>
                    <a:noFill/>
                    <a:ln>
                      <a:noFill/>
                    </a:ln>
                  </pic:spPr>
                </pic:pic>
              </a:graphicData>
            </a:graphic>
          </wp:inline>
        </w:drawing>
      </w:r>
    </w:p>
    <w:p w:rsidR="00A807F6" w:rsidRDefault="00A807F6" w:rsidP="00A807F6">
      <w:pPr>
        <w:spacing w:line="360" w:lineRule="auto"/>
        <w:jc w:val="center"/>
        <w:rPr>
          <w:sz w:val="28"/>
          <w:szCs w:val="28"/>
        </w:rPr>
      </w:pPr>
      <w:r>
        <w:rPr>
          <w:sz w:val="28"/>
          <w:szCs w:val="28"/>
        </w:rPr>
        <w:t>Рис. 3 Схема метантенка</w:t>
      </w:r>
    </w:p>
    <w:p w:rsidR="00A807F6" w:rsidRDefault="00A807F6" w:rsidP="00A807F6">
      <w:pPr>
        <w:spacing w:line="360" w:lineRule="auto"/>
        <w:jc w:val="center"/>
        <w:rPr>
          <w:sz w:val="28"/>
          <w:szCs w:val="28"/>
        </w:rPr>
      </w:pPr>
      <w:r>
        <w:rPr>
          <w:sz w:val="28"/>
          <w:szCs w:val="28"/>
        </w:rPr>
        <w:t>! – ферма; 2 – метантенк (реактор); 3 – склад для удобрений.</w:t>
      </w:r>
    </w:p>
    <w:p w:rsidR="00A807F6" w:rsidRDefault="00A807F6" w:rsidP="00A807F6">
      <w:pPr>
        <w:spacing w:line="360" w:lineRule="auto"/>
        <w:ind w:firstLine="708"/>
        <w:jc w:val="both"/>
        <w:rPr>
          <w:sz w:val="28"/>
          <w:szCs w:val="28"/>
        </w:rPr>
      </w:pPr>
    </w:p>
    <w:p w:rsidR="00A807F6" w:rsidRDefault="00A807F6" w:rsidP="00A807F6">
      <w:pPr>
        <w:spacing w:line="360" w:lineRule="auto"/>
        <w:ind w:firstLine="708"/>
        <w:jc w:val="both"/>
        <w:rPr>
          <w:sz w:val="28"/>
          <w:szCs w:val="28"/>
        </w:rPr>
      </w:pPr>
    </w:p>
    <w:p w:rsidR="00A807F6" w:rsidRDefault="00A807F6" w:rsidP="00A807F6">
      <w:pPr>
        <w:spacing w:line="360" w:lineRule="auto"/>
        <w:ind w:firstLine="708"/>
        <w:jc w:val="both"/>
        <w:rPr>
          <w:sz w:val="28"/>
          <w:szCs w:val="28"/>
        </w:rPr>
      </w:pPr>
      <w:r>
        <w:rPr>
          <w:sz w:val="28"/>
          <w:szCs w:val="28"/>
        </w:rPr>
        <w:t>Анаэробное сбраживание биомассы происходит в несколько стадий:</w:t>
      </w:r>
    </w:p>
    <w:p w:rsidR="00A807F6" w:rsidRDefault="00A807F6" w:rsidP="00A807F6">
      <w:pPr>
        <w:spacing w:line="360" w:lineRule="auto"/>
        <w:ind w:firstLine="708"/>
        <w:jc w:val="both"/>
        <w:rPr>
          <w:sz w:val="28"/>
          <w:szCs w:val="28"/>
        </w:rPr>
      </w:pPr>
      <w:r>
        <w:rPr>
          <w:sz w:val="28"/>
          <w:szCs w:val="28"/>
        </w:rPr>
        <w:t>1) гидролиз – сложные биополимерные молекулы (белки, жиры, целлюлоза) расщепляются до более простых – пептидов, жирных кислот, олигосахаридов;</w:t>
      </w:r>
    </w:p>
    <w:p w:rsidR="00A807F6" w:rsidRDefault="00A807F6" w:rsidP="00A807F6">
      <w:pPr>
        <w:spacing w:line="360" w:lineRule="auto"/>
        <w:ind w:firstLine="708"/>
        <w:jc w:val="both"/>
        <w:rPr>
          <w:sz w:val="28"/>
          <w:szCs w:val="28"/>
        </w:rPr>
      </w:pPr>
      <w:r>
        <w:rPr>
          <w:sz w:val="28"/>
          <w:szCs w:val="28"/>
        </w:rPr>
        <w:t>2) ферментация (кислотная фаза) – мономеры разрушаются до органических кислот (уксусной, муравьиной, молочной и др.), спиртов, газов (водород, диоксид углерода, сероводород, аммиак), аминокислот и др. процесс осуществляют сапрофитные анаэробные бактерии в кислой среде рН = 4,5 – 7;</w:t>
      </w:r>
    </w:p>
    <w:p w:rsidR="00A807F6" w:rsidRDefault="00A807F6" w:rsidP="00A807F6">
      <w:pPr>
        <w:spacing w:line="360" w:lineRule="auto"/>
        <w:ind w:firstLine="708"/>
        <w:jc w:val="both"/>
        <w:rPr>
          <w:sz w:val="28"/>
          <w:szCs w:val="28"/>
        </w:rPr>
      </w:pPr>
      <w:r>
        <w:rPr>
          <w:sz w:val="28"/>
          <w:szCs w:val="28"/>
        </w:rPr>
        <w:t>3)</w:t>
      </w:r>
      <w:r>
        <w:rPr>
          <w:sz w:val="28"/>
          <w:szCs w:val="28"/>
        </w:rPr>
        <w:tab/>
        <w:t>метановая фаза – вещества разлагаются метанобразующими бактериями  (строго анаэробными) до метана, углекислого газа, азота и водорода, фаза считается щелочной (рН = 6-8), для метанобразующих бактерий оптимальный диапазон температур размножения 30 – 35 °С – мезофильное брожение; 50 – 5 °С  – термофильное брожение.</w:t>
      </w:r>
    </w:p>
    <w:p w:rsidR="00A807F6" w:rsidRDefault="00A807F6" w:rsidP="00A807F6">
      <w:pPr>
        <w:spacing w:line="360" w:lineRule="auto"/>
        <w:ind w:firstLine="708"/>
        <w:jc w:val="both"/>
        <w:rPr>
          <w:sz w:val="28"/>
          <w:szCs w:val="28"/>
        </w:rPr>
      </w:pPr>
      <w:r>
        <w:rPr>
          <w:sz w:val="28"/>
          <w:szCs w:val="28"/>
        </w:rPr>
        <w:t>Процесс сбраживания начинается с гидролиза клетчатки и дальнейшего сбраживания продуктов её гидролиза:</w:t>
      </w:r>
    </w:p>
    <w:p w:rsidR="00A807F6" w:rsidRDefault="00A807F6" w:rsidP="00A807F6">
      <w:pPr>
        <w:spacing w:line="360" w:lineRule="auto"/>
        <w:jc w:val="center"/>
        <w:rPr>
          <w:sz w:val="28"/>
          <w:szCs w:val="28"/>
        </w:rPr>
      </w:pPr>
      <w:r>
        <w:rPr>
          <w:sz w:val="28"/>
          <w:szCs w:val="28"/>
        </w:rPr>
        <w:lastRenderedPageBreak/>
        <w:t>(C</w:t>
      </w:r>
      <w:r>
        <w:rPr>
          <w:sz w:val="28"/>
          <w:szCs w:val="28"/>
          <w:vertAlign w:val="subscript"/>
        </w:rPr>
        <w:t>6</w:t>
      </w:r>
      <w:r>
        <w:rPr>
          <w:sz w:val="28"/>
          <w:szCs w:val="28"/>
        </w:rPr>
        <w:t xml:space="preserve"> H</w:t>
      </w:r>
      <w:r>
        <w:rPr>
          <w:sz w:val="28"/>
          <w:szCs w:val="28"/>
          <w:vertAlign w:val="subscript"/>
        </w:rPr>
        <w:t>10</w:t>
      </w:r>
      <w:r>
        <w:rPr>
          <w:sz w:val="28"/>
          <w:szCs w:val="28"/>
        </w:rPr>
        <w:t xml:space="preserve"> O</w:t>
      </w:r>
      <w:r>
        <w:rPr>
          <w:sz w:val="28"/>
          <w:szCs w:val="28"/>
          <w:vertAlign w:val="subscript"/>
        </w:rPr>
        <w:t>5</w:t>
      </w:r>
      <w:r>
        <w:rPr>
          <w:sz w:val="28"/>
          <w:szCs w:val="28"/>
        </w:rPr>
        <w:t>)n  +  n H</w:t>
      </w:r>
      <w:r>
        <w:rPr>
          <w:sz w:val="28"/>
          <w:szCs w:val="28"/>
          <w:vertAlign w:val="subscript"/>
        </w:rPr>
        <w:t>2</w:t>
      </w:r>
      <w:r>
        <w:rPr>
          <w:sz w:val="28"/>
          <w:szCs w:val="28"/>
        </w:rPr>
        <w:t>O → n С</w:t>
      </w:r>
      <w:r>
        <w:rPr>
          <w:sz w:val="28"/>
          <w:szCs w:val="28"/>
          <w:vertAlign w:val="subscript"/>
        </w:rPr>
        <w:t>6</w:t>
      </w:r>
      <w:r>
        <w:rPr>
          <w:sz w:val="28"/>
          <w:szCs w:val="28"/>
        </w:rPr>
        <w:t>Н</w:t>
      </w:r>
      <w:r>
        <w:rPr>
          <w:sz w:val="28"/>
          <w:szCs w:val="28"/>
          <w:vertAlign w:val="subscript"/>
        </w:rPr>
        <w:t>12</w:t>
      </w:r>
      <w:r>
        <w:rPr>
          <w:sz w:val="28"/>
          <w:szCs w:val="28"/>
        </w:rPr>
        <w:t xml:space="preserve"> О</w:t>
      </w:r>
      <w:r>
        <w:rPr>
          <w:sz w:val="28"/>
          <w:szCs w:val="28"/>
          <w:vertAlign w:val="subscript"/>
        </w:rPr>
        <w:t>6</w:t>
      </w:r>
      <w:r>
        <w:rPr>
          <w:sz w:val="28"/>
          <w:szCs w:val="28"/>
        </w:rPr>
        <w:t>;</w:t>
      </w:r>
    </w:p>
    <w:p w:rsidR="00A807F6" w:rsidRDefault="00A807F6" w:rsidP="00A807F6">
      <w:pPr>
        <w:spacing w:line="360" w:lineRule="auto"/>
        <w:jc w:val="center"/>
        <w:rPr>
          <w:sz w:val="28"/>
          <w:szCs w:val="28"/>
        </w:rPr>
      </w:pPr>
      <w:r>
        <w:rPr>
          <w:sz w:val="28"/>
          <w:szCs w:val="28"/>
        </w:rPr>
        <w:t>С</w:t>
      </w:r>
      <w:r>
        <w:rPr>
          <w:sz w:val="28"/>
          <w:szCs w:val="28"/>
          <w:vertAlign w:val="subscript"/>
        </w:rPr>
        <w:t>6</w:t>
      </w:r>
      <w:r>
        <w:rPr>
          <w:sz w:val="28"/>
          <w:szCs w:val="28"/>
        </w:rPr>
        <w:t xml:space="preserve"> Н</w:t>
      </w:r>
      <w:r>
        <w:rPr>
          <w:sz w:val="28"/>
          <w:szCs w:val="28"/>
          <w:vertAlign w:val="subscript"/>
        </w:rPr>
        <w:t>12</w:t>
      </w:r>
      <w:r>
        <w:rPr>
          <w:sz w:val="28"/>
          <w:szCs w:val="28"/>
        </w:rPr>
        <w:t xml:space="preserve"> О</w:t>
      </w:r>
      <w:r>
        <w:rPr>
          <w:sz w:val="28"/>
          <w:szCs w:val="28"/>
          <w:vertAlign w:val="subscript"/>
        </w:rPr>
        <w:t>6</w:t>
      </w:r>
      <w:r>
        <w:rPr>
          <w:sz w:val="28"/>
          <w:szCs w:val="28"/>
        </w:rPr>
        <w:t xml:space="preserve"> + 2H</w:t>
      </w:r>
      <w:r>
        <w:rPr>
          <w:sz w:val="28"/>
          <w:szCs w:val="28"/>
          <w:vertAlign w:val="subscript"/>
        </w:rPr>
        <w:t>2</w:t>
      </w:r>
      <w:r>
        <w:rPr>
          <w:sz w:val="28"/>
          <w:szCs w:val="28"/>
        </w:rPr>
        <w:t xml:space="preserve"> O → 2СН</w:t>
      </w:r>
      <w:r>
        <w:rPr>
          <w:sz w:val="28"/>
          <w:szCs w:val="28"/>
          <w:vertAlign w:val="subscript"/>
        </w:rPr>
        <w:t>3</w:t>
      </w:r>
      <w:r>
        <w:rPr>
          <w:sz w:val="28"/>
          <w:szCs w:val="28"/>
        </w:rPr>
        <w:t xml:space="preserve"> СООН + 4Н</w:t>
      </w:r>
      <w:r>
        <w:rPr>
          <w:sz w:val="28"/>
          <w:szCs w:val="28"/>
          <w:vertAlign w:val="subscript"/>
        </w:rPr>
        <w:t>2</w:t>
      </w:r>
      <w:r>
        <w:rPr>
          <w:sz w:val="28"/>
          <w:szCs w:val="28"/>
        </w:rPr>
        <w:t xml:space="preserve"> + 2CO</w:t>
      </w:r>
      <w:r>
        <w:rPr>
          <w:sz w:val="28"/>
          <w:szCs w:val="28"/>
          <w:vertAlign w:val="subscript"/>
        </w:rPr>
        <w:t>2</w:t>
      </w:r>
      <w:r>
        <w:rPr>
          <w:sz w:val="28"/>
          <w:szCs w:val="28"/>
        </w:rPr>
        <w:t>;</w:t>
      </w:r>
    </w:p>
    <w:p w:rsidR="00A807F6" w:rsidRDefault="00A807F6" w:rsidP="00A807F6">
      <w:pPr>
        <w:spacing w:line="360" w:lineRule="auto"/>
        <w:jc w:val="center"/>
        <w:rPr>
          <w:sz w:val="28"/>
          <w:szCs w:val="28"/>
        </w:rPr>
      </w:pPr>
      <w:r>
        <w:rPr>
          <w:sz w:val="28"/>
          <w:szCs w:val="28"/>
        </w:rPr>
        <w:t>4Н</w:t>
      </w:r>
      <w:r>
        <w:rPr>
          <w:sz w:val="28"/>
          <w:szCs w:val="28"/>
          <w:vertAlign w:val="subscript"/>
        </w:rPr>
        <w:t>2</w:t>
      </w:r>
      <w:r>
        <w:rPr>
          <w:sz w:val="28"/>
          <w:szCs w:val="28"/>
        </w:rPr>
        <w:t xml:space="preserve"> + 2CO</w:t>
      </w:r>
      <w:r>
        <w:rPr>
          <w:sz w:val="28"/>
          <w:szCs w:val="28"/>
          <w:vertAlign w:val="subscript"/>
        </w:rPr>
        <w:t>2</w:t>
      </w:r>
      <w:r>
        <w:rPr>
          <w:sz w:val="28"/>
          <w:szCs w:val="28"/>
        </w:rPr>
        <w:t xml:space="preserve"> → CH</w:t>
      </w:r>
      <w:r>
        <w:rPr>
          <w:sz w:val="28"/>
          <w:szCs w:val="28"/>
          <w:vertAlign w:val="subscript"/>
        </w:rPr>
        <w:t>4</w:t>
      </w:r>
      <w:r>
        <w:rPr>
          <w:sz w:val="28"/>
          <w:szCs w:val="28"/>
        </w:rPr>
        <w:t xml:space="preserve"> + CO + 2Н</w:t>
      </w:r>
      <w:r>
        <w:rPr>
          <w:sz w:val="28"/>
          <w:szCs w:val="28"/>
          <w:vertAlign w:val="subscript"/>
        </w:rPr>
        <w:t>2</w:t>
      </w:r>
      <w:r>
        <w:rPr>
          <w:sz w:val="28"/>
          <w:szCs w:val="28"/>
        </w:rPr>
        <w:t>О;</w:t>
      </w:r>
    </w:p>
    <w:p w:rsidR="00A807F6" w:rsidRDefault="00A807F6" w:rsidP="00A807F6">
      <w:pPr>
        <w:spacing w:line="360" w:lineRule="auto"/>
        <w:jc w:val="center"/>
        <w:rPr>
          <w:sz w:val="28"/>
          <w:szCs w:val="28"/>
        </w:rPr>
      </w:pPr>
      <w:r>
        <w:rPr>
          <w:sz w:val="28"/>
          <w:szCs w:val="28"/>
        </w:rPr>
        <w:t>2СН</w:t>
      </w:r>
      <w:r>
        <w:rPr>
          <w:sz w:val="28"/>
          <w:szCs w:val="28"/>
          <w:vertAlign w:val="subscript"/>
        </w:rPr>
        <w:t>3</w:t>
      </w:r>
      <w:r>
        <w:rPr>
          <w:sz w:val="28"/>
          <w:szCs w:val="28"/>
        </w:rPr>
        <w:t xml:space="preserve"> СООН →2CH</w:t>
      </w:r>
      <w:r>
        <w:rPr>
          <w:sz w:val="28"/>
          <w:szCs w:val="28"/>
          <w:vertAlign w:val="subscript"/>
        </w:rPr>
        <w:t>4</w:t>
      </w:r>
      <w:r>
        <w:rPr>
          <w:sz w:val="28"/>
          <w:szCs w:val="28"/>
        </w:rPr>
        <w:t xml:space="preserve"> + 2CO</w:t>
      </w:r>
      <w:r>
        <w:rPr>
          <w:sz w:val="28"/>
          <w:szCs w:val="28"/>
          <w:vertAlign w:val="subscript"/>
        </w:rPr>
        <w:t>2</w:t>
      </w:r>
      <w:r>
        <w:rPr>
          <w:sz w:val="28"/>
          <w:szCs w:val="28"/>
        </w:rPr>
        <w:t>;</w:t>
      </w:r>
    </w:p>
    <w:p w:rsidR="00A807F6" w:rsidRDefault="00A807F6" w:rsidP="00A807F6">
      <w:pPr>
        <w:spacing w:line="360" w:lineRule="auto"/>
        <w:jc w:val="center"/>
        <w:rPr>
          <w:sz w:val="28"/>
          <w:szCs w:val="28"/>
        </w:rPr>
      </w:pPr>
      <w:r>
        <w:rPr>
          <w:sz w:val="28"/>
          <w:szCs w:val="28"/>
        </w:rPr>
        <w:t>т.о. С</w:t>
      </w:r>
      <w:r>
        <w:rPr>
          <w:sz w:val="28"/>
          <w:szCs w:val="28"/>
          <w:vertAlign w:val="subscript"/>
        </w:rPr>
        <w:t>6</w:t>
      </w:r>
      <w:r>
        <w:rPr>
          <w:sz w:val="28"/>
          <w:szCs w:val="28"/>
        </w:rPr>
        <w:t xml:space="preserve"> Н</w:t>
      </w:r>
      <w:r>
        <w:rPr>
          <w:sz w:val="28"/>
          <w:szCs w:val="28"/>
          <w:vertAlign w:val="subscript"/>
        </w:rPr>
        <w:t>12</w:t>
      </w:r>
      <w:r>
        <w:rPr>
          <w:sz w:val="28"/>
          <w:szCs w:val="28"/>
        </w:rPr>
        <w:t xml:space="preserve"> О</w:t>
      </w:r>
      <w:r>
        <w:rPr>
          <w:sz w:val="28"/>
          <w:szCs w:val="28"/>
          <w:vertAlign w:val="subscript"/>
        </w:rPr>
        <w:t>6</w:t>
      </w:r>
      <w:r>
        <w:rPr>
          <w:sz w:val="28"/>
          <w:szCs w:val="28"/>
        </w:rPr>
        <w:t xml:space="preserve"> → ЗСН</w:t>
      </w:r>
      <w:r>
        <w:rPr>
          <w:sz w:val="28"/>
          <w:szCs w:val="28"/>
          <w:vertAlign w:val="subscript"/>
        </w:rPr>
        <w:t>4</w:t>
      </w:r>
      <w:r>
        <w:rPr>
          <w:sz w:val="28"/>
          <w:szCs w:val="28"/>
        </w:rPr>
        <w:t xml:space="preserve"> + 3СО</w:t>
      </w:r>
      <w:r>
        <w:rPr>
          <w:sz w:val="28"/>
          <w:szCs w:val="28"/>
          <w:vertAlign w:val="subscript"/>
        </w:rPr>
        <w:t>2</w:t>
      </w:r>
      <w:r>
        <w:rPr>
          <w:sz w:val="28"/>
          <w:szCs w:val="28"/>
        </w:rPr>
        <w:t>.</w:t>
      </w:r>
    </w:p>
    <w:p w:rsidR="00A807F6" w:rsidRDefault="00A807F6" w:rsidP="00A807F6">
      <w:pPr>
        <w:pStyle w:val="Style34"/>
        <w:widowControl/>
        <w:spacing w:before="19"/>
        <w:ind w:left="3317" w:right="2770"/>
        <w:rPr>
          <w:rStyle w:val="FontStyle56"/>
        </w:rPr>
      </w:pPr>
    </w:p>
    <w:p w:rsidR="00A807F6" w:rsidRDefault="00A807F6" w:rsidP="00A807F6">
      <w:pPr>
        <w:spacing w:line="360" w:lineRule="auto"/>
        <w:ind w:firstLine="708"/>
        <w:jc w:val="both"/>
        <w:rPr>
          <w:sz w:val="28"/>
          <w:szCs w:val="28"/>
        </w:rPr>
      </w:pPr>
      <w:r>
        <w:rPr>
          <w:sz w:val="28"/>
          <w:szCs w:val="28"/>
        </w:rPr>
        <w:t>В процессе сбраживания 90 % органических веществ превращаются в метан и углекислый газ. Для биогазовых установок непрерывного действия длительность полного сбраживания составляет 20 – 22 дня. Реакция является экзотермической (выделяется 1,5 МДж/кг сух. массы), но выделяющейся теплоты недостаточно для поддержания в реакторе требуемой температуры. В связи с этим  необходимо осуществлять дополнительный обогрев метантенка. Кроме того, метантенки оснащаются мешалками, оборудованием для подачи питательных веществ, средствами контроля и управления процессом.</w:t>
      </w:r>
    </w:p>
    <w:p w:rsidR="00A807F6" w:rsidRDefault="00A807F6" w:rsidP="00A807F6">
      <w:pPr>
        <w:spacing w:line="360" w:lineRule="auto"/>
        <w:jc w:val="both"/>
        <w:rPr>
          <w:sz w:val="28"/>
          <w:szCs w:val="28"/>
        </w:rPr>
      </w:pPr>
    </w:p>
    <w:p w:rsidR="00A807F6" w:rsidRDefault="00DA78DA" w:rsidP="00A807F6">
      <w:pPr>
        <w:spacing w:line="360" w:lineRule="auto"/>
        <w:jc w:val="both"/>
        <w:rPr>
          <w:sz w:val="28"/>
          <w:szCs w:val="28"/>
        </w:rPr>
      </w:pPr>
      <w:r>
        <w:rPr>
          <w:sz w:val="28"/>
          <w:szCs w:val="28"/>
        </w:rPr>
        <w:t>4</w:t>
      </w:r>
      <w:r w:rsidR="00A807F6">
        <w:rPr>
          <w:sz w:val="28"/>
          <w:szCs w:val="28"/>
        </w:rPr>
        <w:t>.2. Методические указания к выполнению расчетов</w:t>
      </w:r>
    </w:p>
    <w:p w:rsidR="00A807F6" w:rsidRDefault="00A807F6" w:rsidP="00A807F6">
      <w:pPr>
        <w:spacing w:line="360" w:lineRule="auto"/>
        <w:jc w:val="both"/>
        <w:rPr>
          <w:sz w:val="28"/>
          <w:szCs w:val="28"/>
        </w:rPr>
      </w:pPr>
    </w:p>
    <w:p w:rsidR="00A807F6" w:rsidRDefault="00A807F6" w:rsidP="00A807F6">
      <w:pPr>
        <w:spacing w:line="360" w:lineRule="auto"/>
        <w:ind w:firstLine="708"/>
        <w:jc w:val="both"/>
        <w:rPr>
          <w:sz w:val="28"/>
          <w:szCs w:val="28"/>
        </w:rPr>
      </w:pPr>
      <w:r>
        <w:rPr>
          <w:sz w:val="28"/>
          <w:szCs w:val="28"/>
        </w:rPr>
        <w:t>Удельный суточный выход метана (м</w:t>
      </w:r>
      <w:r>
        <w:rPr>
          <w:sz w:val="28"/>
          <w:szCs w:val="28"/>
          <w:vertAlign w:val="superscript"/>
        </w:rPr>
        <w:t>3</w:t>
      </w:r>
      <w:r>
        <w:rPr>
          <w:sz w:val="28"/>
          <w:szCs w:val="28"/>
        </w:rPr>
        <w:t>/ м</w:t>
      </w:r>
      <w:r>
        <w:rPr>
          <w:sz w:val="28"/>
          <w:szCs w:val="28"/>
          <w:vertAlign w:val="superscript"/>
        </w:rPr>
        <w:t>3</w:t>
      </w:r>
      <w:r>
        <w:rPr>
          <w:sz w:val="28"/>
          <w:szCs w:val="28"/>
        </w:rPr>
        <w:t xml:space="preserve"> ∙сут.) определяется по формуле:</w:t>
      </w:r>
    </w:p>
    <w:p w:rsidR="00A807F6" w:rsidRDefault="00A807F6" w:rsidP="00A807F6">
      <w:pPr>
        <w:spacing w:line="360" w:lineRule="auto"/>
        <w:jc w:val="center"/>
        <w:rPr>
          <w:sz w:val="28"/>
          <w:szCs w:val="28"/>
        </w:rPr>
      </w:pPr>
    </w:p>
    <w:p w:rsidR="00A807F6" w:rsidRDefault="00A807F6" w:rsidP="00A807F6">
      <w:pPr>
        <w:spacing w:line="360" w:lineRule="auto"/>
        <w:jc w:val="center"/>
        <w:rPr>
          <w:sz w:val="28"/>
          <w:szCs w:val="28"/>
        </w:rPr>
      </w:pPr>
      <w:r w:rsidRPr="006D0DDB">
        <w:rPr>
          <w:position w:val="-30"/>
          <w:sz w:val="28"/>
          <w:szCs w:val="28"/>
        </w:rPr>
        <w:object w:dxaOrig="2760" w:dyaOrig="675">
          <v:shape id="_x0000_i1028" type="#_x0000_t75" style="width:137.75pt;height:33.9pt" o:ole="">
            <v:imagedata r:id="rId17" o:title=""/>
          </v:shape>
          <o:OLEObject Type="Embed" ProgID="Equation.3" ShapeID="_x0000_i1028" DrawAspect="Content" ObjectID="_1665148510" r:id="rId18"/>
        </w:object>
      </w:r>
    </w:p>
    <w:p w:rsidR="00A807F6" w:rsidRDefault="00A807F6" w:rsidP="00A807F6">
      <w:pPr>
        <w:spacing w:line="360" w:lineRule="auto"/>
        <w:jc w:val="both"/>
        <w:rPr>
          <w:sz w:val="28"/>
          <w:szCs w:val="28"/>
        </w:rPr>
      </w:pPr>
      <w:r>
        <w:rPr>
          <w:sz w:val="28"/>
          <w:szCs w:val="28"/>
        </w:rPr>
        <w:t xml:space="preserve">где </w:t>
      </w:r>
      <w:r>
        <w:rPr>
          <w:i/>
          <w:sz w:val="28"/>
          <w:szCs w:val="28"/>
        </w:rPr>
        <w:t>В</w:t>
      </w:r>
      <w:r>
        <w:rPr>
          <w:sz w:val="28"/>
          <w:szCs w:val="28"/>
        </w:rPr>
        <w:t xml:space="preserve"> – предельный выход метана из </w:t>
      </w:r>
      <w:smartTag w:uri="urn:schemas-microsoft-com:office:smarttags" w:element="metricconverter">
        <w:smartTagPr>
          <w:attr w:name="ProductID" w:val="1 кг"/>
        </w:smartTagPr>
        <w:r>
          <w:rPr>
            <w:sz w:val="28"/>
            <w:szCs w:val="28"/>
          </w:rPr>
          <w:t>1 кг</w:t>
        </w:r>
      </w:smartTag>
      <w:r>
        <w:rPr>
          <w:sz w:val="28"/>
          <w:szCs w:val="28"/>
        </w:rPr>
        <w:t xml:space="preserve"> органического вещества за сутки (м</w:t>
      </w:r>
      <w:r>
        <w:rPr>
          <w:sz w:val="28"/>
          <w:szCs w:val="28"/>
          <w:vertAlign w:val="superscript"/>
        </w:rPr>
        <w:t>3</w:t>
      </w:r>
      <w:r>
        <w:rPr>
          <w:sz w:val="28"/>
          <w:szCs w:val="28"/>
        </w:rPr>
        <w:t>/ кг∙ сут.);</w:t>
      </w:r>
    </w:p>
    <w:p w:rsidR="00A807F6" w:rsidRDefault="00A807F6" w:rsidP="00A807F6">
      <w:pPr>
        <w:spacing w:line="360" w:lineRule="auto"/>
        <w:jc w:val="both"/>
        <w:rPr>
          <w:sz w:val="28"/>
          <w:szCs w:val="28"/>
        </w:rPr>
      </w:pPr>
      <w:r>
        <w:rPr>
          <w:i/>
          <w:sz w:val="28"/>
          <w:szCs w:val="28"/>
        </w:rPr>
        <w:t>S</w:t>
      </w:r>
      <w:r>
        <w:rPr>
          <w:sz w:val="28"/>
          <w:szCs w:val="28"/>
        </w:rPr>
        <w:t xml:space="preserve"> –  концентрация органического вещества на выходе, кг/м</w:t>
      </w:r>
      <w:r>
        <w:rPr>
          <w:sz w:val="28"/>
          <w:szCs w:val="28"/>
          <w:vertAlign w:val="superscript"/>
        </w:rPr>
        <w:t>3</w:t>
      </w:r>
      <w:r>
        <w:rPr>
          <w:sz w:val="28"/>
          <w:szCs w:val="28"/>
        </w:rPr>
        <w:t>;</w:t>
      </w:r>
    </w:p>
    <w:p w:rsidR="00A807F6" w:rsidRDefault="00A807F6" w:rsidP="00A807F6">
      <w:pPr>
        <w:spacing w:line="360" w:lineRule="auto"/>
        <w:jc w:val="both"/>
        <w:rPr>
          <w:sz w:val="28"/>
          <w:szCs w:val="28"/>
        </w:rPr>
      </w:pPr>
      <w:r>
        <w:rPr>
          <w:i/>
          <w:sz w:val="28"/>
          <w:szCs w:val="28"/>
        </w:rPr>
        <w:t>θ</w:t>
      </w:r>
      <w:r>
        <w:rPr>
          <w:sz w:val="28"/>
          <w:szCs w:val="28"/>
        </w:rPr>
        <w:t xml:space="preserve"> –  время полного обмена жидкости в реакторе в сутках; (минимальный срок</w:t>
      </w:r>
    </w:p>
    <w:p w:rsidR="00A807F6" w:rsidRDefault="00A807F6" w:rsidP="00A807F6">
      <w:pPr>
        <w:spacing w:line="360" w:lineRule="auto"/>
        <w:jc w:val="both"/>
        <w:rPr>
          <w:sz w:val="28"/>
          <w:szCs w:val="28"/>
        </w:rPr>
      </w:pPr>
      <w:r>
        <w:rPr>
          <w:sz w:val="28"/>
          <w:szCs w:val="28"/>
        </w:rPr>
        <w:t>выдержки навоза - 12 суток);</w:t>
      </w:r>
    </w:p>
    <w:p w:rsidR="00A807F6" w:rsidRDefault="00A807F6" w:rsidP="00A807F6">
      <w:pPr>
        <w:spacing w:line="360" w:lineRule="auto"/>
        <w:jc w:val="both"/>
        <w:rPr>
          <w:sz w:val="28"/>
          <w:szCs w:val="28"/>
        </w:rPr>
      </w:pPr>
      <w:r>
        <w:rPr>
          <w:i/>
          <w:sz w:val="28"/>
          <w:szCs w:val="28"/>
        </w:rPr>
        <w:t>К</w:t>
      </w:r>
      <w:r>
        <w:rPr>
          <w:sz w:val="28"/>
          <w:szCs w:val="28"/>
        </w:rPr>
        <w:t xml:space="preserve"> - кинетический коэффициент;</w:t>
      </w:r>
    </w:p>
    <w:p w:rsidR="00A807F6" w:rsidRDefault="00A807F6" w:rsidP="00A807F6">
      <w:pPr>
        <w:spacing w:line="360" w:lineRule="auto"/>
        <w:jc w:val="both"/>
        <w:rPr>
          <w:sz w:val="28"/>
          <w:szCs w:val="28"/>
        </w:rPr>
      </w:pPr>
      <w:r>
        <w:rPr>
          <w:sz w:val="28"/>
          <w:szCs w:val="28"/>
        </w:rPr>
        <w:t>μ</w:t>
      </w:r>
      <w:r>
        <w:rPr>
          <w:sz w:val="28"/>
          <w:szCs w:val="28"/>
          <w:vertAlign w:val="subscript"/>
          <w:lang w:val="en-US"/>
        </w:rPr>
        <w:t>max</w:t>
      </w:r>
      <w:r>
        <w:rPr>
          <w:sz w:val="28"/>
          <w:szCs w:val="28"/>
        </w:rPr>
        <w:t xml:space="preserve"> –  максимальная скорость роста микроорганизмов, сутки</w:t>
      </w:r>
      <w:r>
        <w:rPr>
          <w:sz w:val="28"/>
          <w:szCs w:val="28"/>
          <w:vertAlign w:val="superscript"/>
        </w:rPr>
        <w:t>-1</w:t>
      </w:r>
      <w:r>
        <w:rPr>
          <w:sz w:val="28"/>
          <w:szCs w:val="28"/>
        </w:rPr>
        <w:t xml:space="preserve">. </w:t>
      </w:r>
    </w:p>
    <w:p w:rsidR="00A807F6" w:rsidRDefault="00A807F6" w:rsidP="00A807F6">
      <w:pPr>
        <w:spacing w:line="360" w:lineRule="auto"/>
        <w:jc w:val="both"/>
        <w:rPr>
          <w:sz w:val="28"/>
          <w:szCs w:val="28"/>
        </w:rPr>
      </w:pPr>
    </w:p>
    <w:p w:rsidR="00A807F6" w:rsidRDefault="00A807F6" w:rsidP="00A807F6">
      <w:pPr>
        <w:spacing w:line="360" w:lineRule="auto"/>
        <w:ind w:firstLine="708"/>
        <w:jc w:val="both"/>
        <w:rPr>
          <w:sz w:val="28"/>
          <w:szCs w:val="28"/>
        </w:rPr>
      </w:pPr>
      <w:r>
        <w:rPr>
          <w:sz w:val="28"/>
          <w:szCs w:val="28"/>
        </w:rPr>
        <w:t>Концентрация органического вещества на выходе определяется по формуле:</w:t>
      </w:r>
    </w:p>
    <w:p w:rsidR="00A807F6" w:rsidRDefault="00A807F6" w:rsidP="00A807F6">
      <w:pPr>
        <w:spacing w:line="360" w:lineRule="auto"/>
        <w:jc w:val="center"/>
        <w:rPr>
          <w:sz w:val="28"/>
          <w:szCs w:val="28"/>
        </w:rPr>
      </w:pPr>
      <w:r w:rsidRPr="006D0DDB">
        <w:rPr>
          <w:position w:val="-30"/>
          <w:sz w:val="28"/>
          <w:szCs w:val="28"/>
        </w:rPr>
        <w:object w:dxaOrig="1245" w:dyaOrig="720">
          <v:shape id="_x0000_i1029" type="#_x0000_t75" style="width:62.3pt;height:36pt" o:ole="">
            <v:imagedata r:id="rId19" o:title=""/>
          </v:shape>
          <o:OLEObject Type="Embed" ProgID="Equation.3" ShapeID="_x0000_i1029" DrawAspect="Content" ObjectID="_1665148511" r:id="rId20"/>
        </w:object>
      </w:r>
      <w:r>
        <w:rPr>
          <w:sz w:val="28"/>
          <w:szCs w:val="28"/>
        </w:rPr>
        <w:t>,</w:t>
      </w:r>
    </w:p>
    <w:p w:rsidR="00A807F6" w:rsidRDefault="00A807F6" w:rsidP="00A807F6">
      <w:pPr>
        <w:spacing w:line="360" w:lineRule="auto"/>
        <w:jc w:val="both"/>
        <w:rPr>
          <w:sz w:val="28"/>
          <w:szCs w:val="28"/>
        </w:rPr>
      </w:pPr>
      <w:r>
        <w:rPr>
          <w:sz w:val="28"/>
          <w:szCs w:val="28"/>
        </w:rPr>
        <w:t xml:space="preserve">где </w:t>
      </w:r>
      <w:r>
        <w:rPr>
          <w:i/>
          <w:sz w:val="28"/>
          <w:szCs w:val="28"/>
          <w:lang w:val="en-US"/>
        </w:rPr>
        <w:t>G</w:t>
      </w:r>
      <w:r>
        <w:rPr>
          <w:sz w:val="28"/>
          <w:szCs w:val="28"/>
          <w:vertAlign w:val="subscript"/>
        </w:rPr>
        <w:t>сух</w:t>
      </w:r>
      <w:r>
        <w:rPr>
          <w:sz w:val="28"/>
          <w:szCs w:val="28"/>
        </w:rPr>
        <w:t xml:space="preserve"> –  суточный выход сухих веществ, кг/сут;</w:t>
      </w:r>
    </w:p>
    <w:p w:rsidR="00A807F6" w:rsidRDefault="00A807F6" w:rsidP="00A807F6">
      <w:pPr>
        <w:spacing w:line="360" w:lineRule="auto"/>
        <w:jc w:val="both"/>
        <w:rPr>
          <w:sz w:val="28"/>
          <w:szCs w:val="28"/>
        </w:rPr>
      </w:pPr>
      <w:r>
        <w:rPr>
          <w:i/>
          <w:sz w:val="28"/>
          <w:szCs w:val="28"/>
        </w:rPr>
        <w:t>S</w:t>
      </w:r>
      <w:r>
        <w:rPr>
          <w:sz w:val="28"/>
          <w:szCs w:val="28"/>
          <w:vertAlign w:val="subscript"/>
        </w:rPr>
        <w:t>0</w:t>
      </w:r>
      <w:r>
        <w:rPr>
          <w:sz w:val="28"/>
          <w:szCs w:val="28"/>
        </w:rPr>
        <w:t xml:space="preserve"> – содержание органического вещества;</w:t>
      </w:r>
    </w:p>
    <w:p w:rsidR="00A807F6" w:rsidRDefault="00A807F6" w:rsidP="00A807F6">
      <w:pPr>
        <w:spacing w:line="360" w:lineRule="auto"/>
        <w:jc w:val="both"/>
        <w:rPr>
          <w:sz w:val="28"/>
          <w:szCs w:val="28"/>
        </w:rPr>
      </w:pPr>
      <w:r>
        <w:rPr>
          <w:i/>
          <w:sz w:val="28"/>
          <w:szCs w:val="28"/>
        </w:rPr>
        <w:t>W</w:t>
      </w:r>
      <w:r>
        <w:rPr>
          <w:sz w:val="28"/>
          <w:szCs w:val="28"/>
          <w:vertAlign w:val="subscript"/>
        </w:rPr>
        <w:t>б</w:t>
      </w:r>
      <w:r>
        <w:rPr>
          <w:sz w:val="28"/>
          <w:szCs w:val="28"/>
        </w:rPr>
        <w:t xml:space="preserve"> – суточный объем биомассы, м</w:t>
      </w:r>
      <w:r>
        <w:rPr>
          <w:sz w:val="28"/>
          <w:szCs w:val="28"/>
          <w:vertAlign w:val="superscript"/>
        </w:rPr>
        <w:t>3</w:t>
      </w:r>
      <w:r>
        <w:rPr>
          <w:sz w:val="28"/>
          <w:szCs w:val="28"/>
        </w:rPr>
        <w:t>/сут.</w:t>
      </w:r>
    </w:p>
    <w:p w:rsidR="00A807F6" w:rsidRDefault="00A807F6" w:rsidP="00A807F6">
      <w:pPr>
        <w:spacing w:line="360" w:lineRule="auto"/>
        <w:jc w:val="both"/>
        <w:rPr>
          <w:sz w:val="28"/>
          <w:szCs w:val="28"/>
        </w:rPr>
      </w:pPr>
      <w:r>
        <w:rPr>
          <w:sz w:val="28"/>
          <w:szCs w:val="28"/>
        </w:rPr>
        <w:tab/>
        <w:t>Суточный выход сухих веществ определяется по формуле:</w:t>
      </w:r>
    </w:p>
    <w:p w:rsidR="00A807F6" w:rsidRDefault="00A807F6" w:rsidP="00A807F6">
      <w:pPr>
        <w:spacing w:line="360" w:lineRule="auto"/>
        <w:jc w:val="both"/>
        <w:rPr>
          <w:sz w:val="28"/>
          <w:szCs w:val="28"/>
        </w:rPr>
      </w:pPr>
    </w:p>
    <w:p w:rsidR="00A807F6" w:rsidRDefault="00A807F6" w:rsidP="00A807F6">
      <w:pPr>
        <w:spacing w:line="360" w:lineRule="auto"/>
        <w:jc w:val="center"/>
        <w:rPr>
          <w:sz w:val="28"/>
          <w:szCs w:val="28"/>
        </w:rPr>
      </w:pPr>
      <w:r>
        <w:rPr>
          <w:i/>
          <w:sz w:val="28"/>
          <w:szCs w:val="28"/>
          <w:lang w:val="en-US"/>
        </w:rPr>
        <w:t>G</w:t>
      </w:r>
      <w:r>
        <w:rPr>
          <w:sz w:val="28"/>
          <w:szCs w:val="28"/>
          <w:vertAlign w:val="subscript"/>
        </w:rPr>
        <w:t>сух</w:t>
      </w:r>
      <w:r>
        <w:rPr>
          <w:sz w:val="28"/>
          <w:szCs w:val="28"/>
        </w:rPr>
        <w:t xml:space="preserve"> = </w:t>
      </w:r>
      <w:r>
        <w:rPr>
          <w:i/>
          <w:sz w:val="28"/>
          <w:szCs w:val="28"/>
        </w:rPr>
        <w:t>с</w:t>
      </w:r>
      <w:r>
        <w:rPr>
          <w:sz w:val="28"/>
          <w:szCs w:val="28"/>
          <w:vertAlign w:val="subscript"/>
        </w:rPr>
        <w:t>сух</w:t>
      </w:r>
      <w:r>
        <w:rPr>
          <w:sz w:val="28"/>
          <w:szCs w:val="28"/>
        </w:rPr>
        <w:t xml:space="preserve">∙ </w:t>
      </w:r>
      <w:r>
        <w:rPr>
          <w:i/>
          <w:sz w:val="28"/>
          <w:szCs w:val="28"/>
          <w:lang w:val="en-US"/>
        </w:rPr>
        <w:t>G</w:t>
      </w:r>
      <w:r>
        <w:rPr>
          <w:sz w:val="28"/>
          <w:szCs w:val="28"/>
          <w:vertAlign w:val="subscript"/>
        </w:rPr>
        <w:t>б</w:t>
      </w:r>
      <w:r>
        <w:rPr>
          <w:sz w:val="28"/>
          <w:szCs w:val="28"/>
        </w:rPr>
        <w:t>,</w:t>
      </w:r>
    </w:p>
    <w:p w:rsidR="00A807F6" w:rsidRDefault="00A807F6" w:rsidP="00A807F6">
      <w:pPr>
        <w:spacing w:line="360" w:lineRule="auto"/>
        <w:jc w:val="center"/>
        <w:rPr>
          <w:sz w:val="28"/>
          <w:szCs w:val="28"/>
        </w:rPr>
      </w:pPr>
    </w:p>
    <w:p w:rsidR="00A807F6" w:rsidRDefault="00A807F6" w:rsidP="00A807F6">
      <w:pPr>
        <w:spacing w:line="360" w:lineRule="auto"/>
        <w:jc w:val="both"/>
        <w:rPr>
          <w:sz w:val="28"/>
          <w:szCs w:val="28"/>
        </w:rPr>
      </w:pPr>
      <w:r>
        <w:rPr>
          <w:sz w:val="28"/>
          <w:szCs w:val="28"/>
        </w:rPr>
        <w:t xml:space="preserve">где </w:t>
      </w:r>
      <w:r>
        <w:rPr>
          <w:i/>
          <w:sz w:val="28"/>
          <w:szCs w:val="28"/>
        </w:rPr>
        <w:t>G</w:t>
      </w:r>
      <w:r>
        <w:rPr>
          <w:sz w:val="28"/>
          <w:szCs w:val="28"/>
          <w:vertAlign w:val="subscript"/>
        </w:rPr>
        <w:t>б</w:t>
      </w:r>
      <w:r>
        <w:rPr>
          <w:sz w:val="28"/>
          <w:szCs w:val="28"/>
        </w:rPr>
        <w:t xml:space="preserve"> – суточное количество биомассы, поступающей на переработку, кг/сут;</w:t>
      </w:r>
    </w:p>
    <w:p w:rsidR="00A807F6" w:rsidRDefault="00A807F6" w:rsidP="00A807F6">
      <w:pPr>
        <w:spacing w:line="360" w:lineRule="auto"/>
        <w:jc w:val="both"/>
        <w:rPr>
          <w:sz w:val="28"/>
          <w:szCs w:val="28"/>
        </w:rPr>
      </w:pPr>
      <w:r>
        <w:rPr>
          <w:i/>
          <w:sz w:val="28"/>
          <w:szCs w:val="28"/>
        </w:rPr>
        <w:t>с</w:t>
      </w:r>
      <w:r>
        <w:rPr>
          <w:sz w:val="28"/>
          <w:szCs w:val="28"/>
          <w:vertAlign w:val="subscript"/>
        </w:rPr>
        <w:t>сух</w:t>
      </w:r>
      <w:r>
        <w:rPr>
          <w:sz w:val="28"/>
          <w:szCs w:val="28"/>
        </w:rPr>
        <w:t xml:space="preserve"> – содержание в биомассе сухого вещества. </w:t>
      </w:r>
    </w:p>
    <w:p w:rsidR="00A807F6" w:rsidRDefault="00A807F6" w:rsidP="00A807F6">
      <w:pPr>
        <w:spacing w:line="360" w:lineRule="auto"/>
        <w:jc w:val="both"/>
        <w:rPr>
          <w:sz w:val="28"/>
          <w:szCs w:val="28"/>
        </w:rPr>
      </w:pPr>
    </w:p>
    <w:p w:rsidR="00A807F6" w:rsidRDefault="00A807F6" w:rsidP="00A807F6">
      <w:pPr>
        <w:spacing w:line="360" w:lineRule="auto"/>
        <w:ind w:firstLine="708"/>
        <w:jc w:val="both"/>
        <w:rPr>
          <w:sz w:val="28"/>
          <w:szCs w:val="28"/>
        </w:rPr>
      </w:pPr>
      <w:r>
        <w:rPr>
          <w:sz w:val="28"/>
          <w:szCs w:val="28"/>
        </w:rPr>
        <w:t>Суточный объем биомассы определяется по формуле:</w:t>
      </w:r>
    </w:p>
    <w:p w:rsidR="00A807F6" w:rsidRDefault="00A807F6" w:rsidP="00A807F6">
      <w:pPr>
        <w:spacing w:line="360" w:lineRule="auto"/>
        <w:jc w:val="center"/>
        <w:rPr>
          <w:sz w:val="28"/>
          <w:szCs w:val="28"/>
        </w:rPr>
      </w:pPr>
      <w:r>
        <w:rPr>
          <w:i/>
          <w:sz w:val="28"/>
          <w:szCs w:val="28"/>
        </w:rPr>
        <w:t>W</w:t>
      </w:r>
      <w:r>
        <w:rPr>
          <w:sz w:val="28"/>
          <w:szCs w:val="28"/>
          <w:vertAlign w:val="subscript"/>
        </w:rPr>
        <w:t>б</w:t>
      </w:r>
      <w:r>
        <w:rPr>
          <w:sz w:val="28"/>
          <w:szCs w:val="28"/>
        </w:rPr>
        <w:t xml:space="preserve"> = </w:t>
      </w:r>
      <w:r>
        <w:rPr>
          <w:i/>
          <w:sz w:val="28"/>
          <w:szCs w:val="28"/>
        </w:rPr>
        <w:t>G</w:t>
      </w:r>
      <w:r>
        <w:rPr>
          <w:sz w:val="28"/>
          <w:szCs w:val="28"/>
          <w:vertAlign w:val="subscript"/>
        </w:rPr>
        <w:t>б</w:t>
      </w:r>
      <w:r>
        <w:rPr>
          <w:sz w:val="28"/>
          <w:szCs w:val="28"/>
        </w:rPr>
        <w:t xml:space="preserve"> / ρ</w:t>
      </w:r>
      <w:r>
        <w:rPr>
          <w:sz w:val="28"/>
          <w:szCs w:val="28"/>
          <w:vertAlign w:val="subscript"/>
        </w:rPr>
        <w:t>б</w:t>
      </w:r>
      <w:r>
        <w:rPr>
          <w:sz w:val="28"/>
          <w:szCs w:val="28"/>
        </w:rPr>
        <w:t xml:space="preserve"> , м</w:t>
      </w:r>
      <w:r>
        <w:rPr>
          <w:sz w:val="28"/>
          <w:szCs w:val="28"/>
          <w:vertAlign w:val="superscript"/>
        </w:rPr>
        <w:t>3</w:t>
      </w:r>
      <w:r>
        <w:rPr>
          <w:sz w:val="28"/>
          <w:szCs w:val="28"/>
        </w:rPr>
        <w:t>/сут,</w:t>
      </w:r>
    </w:p>
    <w:p w:rsidR="00A807F6" w:rsidRDefault="00A807F6" w:rsidP="00A807F6">
      <w:pPr>
        <w:spacing w:line="360" w:lineRule="auto"/>
        <w:jc w:val="both"/>
        <w:rPr>
          <w:sz w:val="28"/>
          <w:szCs w:val="28"/>
        </w:rPr>
      </w:pPr>
      <w:r>
        <w:rPr>
          <w:sz w:val="28"/>
          <w:szCs w:val="28"/>
        </w:rPr>
        <w:t>где ρ</w:t>
      </w:r>
      <w:r>
        <w:rPr>
          <w:sz w:val="28"/>
          <w:szCs w:val="28"/>
          <w:vertAlign w:val="subscript"/>
        </w:rPr>
        <w:t>б</w:t>
      </w:r>
      <w:r>
        <w:rPr>
          <w:sz w:val="28"/>
          <w:szCs w:val="28"/>
        </w:rPr>
        <w:t xml:space="preserve"> – плотность биомассы (навоза), кг/м</w:t>
      </w:r>
      <w:r>
        <w:rPr>
          <w:sz w:val="28"/>
          <w:szCs w:val="28"/>
          <w:vertAlign w:val="superscript"/>
        </w:rPr>
        <w:t>3</w:t>
      </w:r>
      <w:r>
        <w:rPr>
          <w:sz w:val="28"/>
          <w:szCs w:val="28"/>
        </w:rPr>
        <w:t xml:space="preserve"> .</w:t>
      </w:r>
    </w:p>
    <w:p w:rsidR="00A807F6" w:rsidRDefault="00A807F6" w:rsidP="00A807F6">
      <w:pPr>
        <w:spacing w:line="360" w:lineRule="auto"/>
        <w:jc w:val="both"/>
        <w:rPr>
          <w:sz w:val="28"/>
          <w:szCs w:val="28"/>
        </w:rPr>
      </w:pPr>
    </w:p>
    <w:p w:rsidR="00A807F6" w:rsidRDefault="00A807F6" w:rsidP="00A807F6">
      <w:pPr>
        <w:spacing w:line="360" w:lineRule="auto"/>
        <w:ind w:firstLine="708"/>
        <w:jc w:val="both"/>
        <w:rPr>
          <w:sz w:val="28"/>
          <w:szCs w:val="28"/>
        </w:rPr>
      </w:pPr>
      <w:r>
        <w:rPr>
          <w:sz w:val="28"/>
          <w:szCs w:val="28"/>
        </w:rPr>
        <w:t>Величина кинетического коэффициента зависит от типа сбраживаемой биомассы:</w:t>
      </w:r>
      <w:r>
        <w:rPr>
          <w:sz w:val="28"/>
          <w:szCs w:val="28"/>
        </w:rPr>
        <w:br/>
        <w:t xml:space="preserve">для навоза крупного рогатого скота (КРС) – </w:t>
      </w:r>
      <w:r>
        <w:rPr>
          <w:i/>
          <w:sz w:val="28"/>
          <w:szCs w:val="28"/>
        </w:rPr>
        <w:t>К</w:t>
      </w:r>
      <w:r>
        <w:rPr>
          <w:sz w:val="28"/>
          <w:szCs w:val="28"/>
        </w:rPr>
        <w:t xml:space="preserve"> = 0,8 + 0,0016∙</w:t>
      </w:r>
      <w:r>
        <w:rPr>
          <w:i/>
          <w:sz w:val="28"/>
          <w:szCs w:val="28"/>
        </w:rPr>
        <w:t>е</w:t>
      </w:r>
      <w:r>
        <w:rPr>
          <w:sz w:val="28"/>
          <w:szCs w:val="28"/>
          <w:vertAlign w:val="superscript"/>
        </w:rPr>
        <w:t>0,06∙</w:t>
      </w:r>
      <w:r>
        <w:rPr>
          <w:i/>
          <w:sz w:val="28"/>
          <w:szCs w:val="28"/>
          <w:vertAlign w:val="superscript"/>
          <w:lang w:val="en-US"/>
        </w:rPr>
        <w:t>S</w:t>
      </w:r>
      <w:r>
        <w:rPr>
          <w:sz w:val="28"/>
          <w:szCs w:val="28"/>
        </w:rPr>
        <w:t xml:space="preserve">;  </w:t>
      </w:r>
      <w:r>
        <w:rPr>
          <w:sz w:val="28"/>
          <w:szCs w:val="28"/>
        </w:rPr>
        <w:br/>
        <w:t xml:space="preserve">для свиного навоза – </w:t>
      </w:r>
      <w:r>
        <w:rPr>
          <w:i/>
          <w:sz w:val="28"/>
          <w:szCs w:val="28"/>
        </w:rPr>
        <w:t>К</w:t>
      </w:r>
      <w:r>
        <w:rPr>
          <w:sz w:val="28"/>
          <w:szCs w:val="28"/>
        </w:rPr>
        <w:t xml:space="preserve"> = 0,5 + 0,0043∙</w:t>
      </w:r>
      <w:r>
        <w:rPr>
          <w:i/>
          <w:sz w:val="28"/>
          <w:szCs w:val="28"/>
        </w:rPr>
        <w:t>е</w:t>
      </w:r>
      <w:r>
        <w:rPr>
          <w:sz w:val="28"/>
          <w:szCs w:val="28"/>
          <w:vertAlign w:val="superscript"/>
        </w:rPr>
        <w:t>0,091∙</w:t>
      </w:r>
      <w:r>
        <w:rPr>
          <w:i/>
          <w:sz w:val="28"/>
          <w:szCs w:val="28"/>
          <w:vertAlign w:val="superscript"/>
          <w:lang w:val="en-US"/>
        </w:rPr>
        <w:t>S</w:t>
      </w:r>
      <w:r>
        <w:rPr>
          <w:sz w:val="28"/>
          <w:szCs w:val="28"/>
        </w:rPr>
        <w:t>/</w:t>
      </w:r>
    </w:p>
    <w:p w:rsidR="00A807F6" w:rsidRDefault="00A807F6" w:rsidP="00A807F6">
      <w:pPr>
        <w:spacing w:line="360" w:lineRule="auto"/>
        <w:ind w:firstLine="708"/>
        <w:jc w:val="both"/>
        <w:rPr>
          <w:sz w:val="28"/>
          <w:szCs w:val="28"/>
        </w:rPr>
      </w:pPr>
      <w:r>
        <w:rPr>
          <w:sz w:val="28"/>
          <w:szCs w:val="28"/>
        </w:rPr>
        <w:t>Максимальная скорость роста микроорганизмов зависит от температуры протекания процесса сбраживания:</w:t>
      </w:r>
    </w:p>
    <w:p w:rsidR="00A807F6" w:rsidRDefault="00A807F6" w:rsidP="00A807F6">
      <w:pPr>
        <w:spacing w:line="360" w:lineRule="auto"/>
        <w:jc w:val="center"/>
        <w:rPr>
          <w:sz w:val="28"/>
          <w:szCs w:val="28"/>
        </w:rPr>
      </w:pPr>
      <w:r>
        <w:rPr>
          <w:sz w:val="28"/>
          <w:szCs w:val="28"/>
        </w:rPr>
        <w:t>μ</w:t>
      </w:r>
      <w:r>
        <w:rPr>
          <w:sz w:val="28"/>
          <w:szCs w:val="28"/>
          <w:vertAlign w:val="subscript"/>
          <w:lang w:val="en-US"/>
        </w:rPr>
        <w:t>max</w:t>
      </w:r>
      <w:r>
        <w:rPr>
          <w:sz w:val="28"/>
          <w:szCs w:val="28"/>
        </w:rPr>
        <w:t xml:space="preserve"> = 0,013∙</w:t>
      </w:r>
      <w:r>
        <w:rPr>
          <w:i/>
          <w:sz w:val="28"/>
          <w:szCs w:val="28"/>
          <w:lang w:val="en-US"/>
        </w:rPr>
        <w:t>t</w:t>
      </w:r>
      <w:r>
        <w:rPr>
          <w:i/>
          <w:sz w:val="28"/>
          <w:szCs w:val="28"/>
        </w:rPr>
        <w:t xml:space="preserve"> – </w:t>
      </w:r>
      <w:r>
        <w:rPr>
          <w:sz w:val="28"/>
          <w:szCs w:val="28"/>
        </w:rPr>
        <w:t xml:space="preserve"> 0,129, сут</w:t>
      </w:r>
      <w:r>
        <w:rPr>
          <w:sz w:val="28"/>
          <w:szCs w:val="28"/>
          <w:vertAlign w:val="superscript"/>
        </w:rPr>
        <w:t>-1</w:t>
      </w:r>
      <w:r>
        <w:rPr>
          <w:sz w:val="28"/>
          <w:szCs w:val="28"/>
        </w:rPr>
        <w:t>,</w:t>
      </w:r>
    </w:p>
    <w:p w:rsidR="00A807F6" w:rsidRDefault="00A807F6" w:rsidP="00A807F6">
      <w:pPr>
        <w:spacing w:line="360" w:lineRule="auto"/>
        <w:jc w:val="both"/>
        <w:rPr>
          <w:sz w:val="28"/>
          <w:szCs w:val="28"/>
        </w:rPr>
      </w:pPr>
      <w:r>
        <w:rPr>
          <w:sz w:val="28"/>
          <w:szCs w:val="28"/>
        </w:rPr>
        <w:t xml:space="preserve">где </w:t>
      </w:r>
      <w:r>
        <w:rPr>
          <w:i/>
          <w:sz w:val="28"/>
          <w:szCs w:val="28"/>
          <w:lang w:val="en-US"/>
        </w:rPr>
        <w:t>t</w:t>
      </w:r>
      <w:r>
        <w:rPr>
          <w:i/>
          <w:sz w:val="28"/>
          <w:szCs w:val="28"/>
        </w:rPr>
        <w:t xml:space="preserve"> – </w:t>
      </w:r>
      <w:r>
        <w:rPr>
          <w:sz w:val="28"/>
          <w:szCs w:val="28"/>
        </w:rPr>
        <w:t xml:space="preserve"> температура процесса анаэробного сбраживания, °С. </w:t>
      </w:r>
    </w:p>
    <w:p w:rsidR="00A807F6" w:rsidRDefault="00A807F6" w:rsidP="00A807F6">
      <w:pPr>
        <w:spacing w:line="360" w:lineRule="auto"/>
        <w:ind w:firstLine="708"/>
        <w:jc w:val="both"/>
        <w:rPr>
          <w:sz w:val="28"/>
          <w:szCs w:val="28"/>
        </w:rPr>
      </w:pPr>
      <w:r>
        <w:rPr>
          <w:sz w:val="28"/>
          <w:szCs w:val="28"/>
        </w:rPr>
        <w:t>Минимальный объем реактора:</w:t>
      </w:r>
    </w:p>
    <w:p w:rsidR="00A807F6" w:rsidRDefault="00A807F6" w:rsidP="00A807F6">
      <w:pPr>
        <w:spacing w:line="360" w:lineRule="auto"/>
        <w:jc w:val="center"/>
        <w:rPr>
          <w:sz w:val="28"/>
          <w:szCs w:val="28"/>
        </w:rPr>
      </w:pPr>
      <w:r>
        <w:rPr>
          <w:i/>
          <w:sz w:val="28"/>
          <w:szCs w:val="28"/>
        </w:rPr>
        <w:t>V</w:t>
      </w:r>
      <w:r>
        <w:rPr>
          <w:sz w:val="28"/>
          <w:szCs w:val="28"/>
        </w:rPr>
        <w:t xml:space="preserve"> </w:t>
      </w:r>
      <w:r>
        <w:rPr>
          <w:sz w:val="28"/>
          <w:szCs w:val="28"/>
          <w:vertAlign w:val="subscript"/>
          <w:lang w:val="en-US"/>
        </w:rPr>
        <w:t>min</w:t>
      </w:r>
      <w:r>
        <w:rPr>
          <w:sz w:val="28"/>
          <w:szCs w:val="28"/>
        </w:rPr>
        <w:t xml:space="preserve"> = </w:t>
      </w:r>
      <w:r>
        <w:rPr>
          <w:i/>
          <w:sz w:val="28"/>
          <w:szCs w:val="28"/>
        </w:rPr>
        <w:t>W</w:t>
      </w:r>
      <w:r>
        <w:rPr>
          <w:sz w:val="28"/>
          <w:szCs w:val="28"/>
          <w:vertAlign w:val="subscript"/>
        </w:rPr>
        <w:t>б</w:t>
      </w:r>
      <w:r>
        <w:rPr>
          <w:sz w:val="28"/>
          <w:szCs w:val="28"/>
        </w:rPr>
        <w:t xml:space="preserve"> ∙ </w:t>
      </w:r>
      <w:r>
        <w:rPr>
          <w:i/>
          <w:sz w:val="28"/>
          <w:szCs w:val="28"/>
        </w:rPr>
        <w:t>θ</w:t>
      </w:r>
      <w:r>
        <w:rPr>
          <w:sz w:val="28"/>
          <w:szCs w:val="28"/>
        </w:rPr>
        <w:t>,  м</w:t>
      </w:r>
      <w:r>
        <w:rPr>
          <w:sz w:val="28"/>
          <w:szCs w:val="28"/>
          <w:vertAlign w:val="superscript"/>
        </w:rPr>
        <w:t>3</w:t>
      </w:r>
      <w:r>
        <w:rPr>
          <w:sz w:val="28"/>
          <w:szCs w:val="28"/>
        </w:rPr>
        <w:t>.</w:t>
      </w:r>
    </w:p>
    <w:p w:rsidR="00A807F6" w:rsidRDefault="00A807F6" w:rsidP="00A807F6">
      <w:pPr>
        <w:spacing w:line="360" w:lineRule="auto"/>
        <w:rPr>
          <w:sz w:val="28"/>
          <w:szCs w:val="28"/>
        </w:rPr>
      </w:pPr>
      <w:r>
        <w:rPr>
          <w:sz w:val="28"/>
          <w:szCs w:val="28"/>
        </w:rPr>
        <w:lastRenderedPageBreak/>
        <w:tab/>
        <w:t>Суточный  выход метана ( м</w:t>
      </w:r>
      <w:r>
        <w:rPr>
          <w:sz w:val="28"/>
          <w:szCs w:val="28"/>
          <w:vertAlign w:val="superscript"/>
        </w:rPr>
        <w:t>3</w:t>
      </w:r>
      <w:r>
        <w:rPr>
          <w:sz w:val="28"/>
          <w:szCs w:val="28"/>
        </w:rPr>
        <w:t>/сут) определяется по формуле:</w:t>
      </w:r>
    </w:p>
    <w:p w:rsidR="00A807F6" w:rsidRDefault="00A807F6" w:rsidP="00A807F6">
      <w:pPr>
        <w:spacing w:line="360" w:lineRule="auto"/>
        <w:rPr>
          <w:sz w:val="28"/>
          <w:szCs w:val="28"/>
        </w:rPr>
      </w:pPr>
    </w:p>
    <w:p w:rsidR="00A807F6" w:rsidRDefault="00A807F6" w:rsidP="00A807F6">
      <w:pPr>
        <w:spacing w:line="360" w:lineRule="auto"/>
        <w:jc w:val="center"/>
        <w:rPr>
          <w:sz w:val="28"/>
          <w:szCs w:val="28"/>
        </w:rPr>
      </w:pPr>
      <w:r w:rsidRPr="006D0DDB">
        <w:rPr>
          <w:position w:val="-24"/>
          <w:sz w:val="28"/>
          <w:szCs w:val="28"/>
          <w:vertAlign w:val="subscript"/>
          <w:lang w:val="en-US"/>
        </w:rPr>
        <w:object w:dxaOrig="1620" w:dyaOrig="660">
          <v:shape id="_x0000_i1030" type="#_x0000_t75" style="width:81pt;height:33.25pt" o:ole="">
            <v:imagedata r:id="rId21" o:title=""/>
          </v:shape>
          <o:OLEObject Type="Embed" ProgID="Equation.3" ShapeID="_x0000_i1030" DrawAspect="Content" ObjectID="_1665148512" r:id="rId22"/>
        </w:object>
      </w:r>
      <w:r>
        <w:rPr>
          <w:sz w:val="28"/>
          <w:szCs w:val="28"/>
        </w:rPr>
        <w:t>,</w:t>
      </w:r>
    </w:p>
    <w:p w:rsidR="00A807F6" w:rsidRDefault="00A807F6" w:rsidP="00A807F6">
      <w:pPr>
        <w:spacing w:line="360" w:lineRule="auto"/>
        <w:rPr>
          <w:sz w:val="28"/>
          <w:szCs w:val="28"/>
        </w:rPr>
      </w:pPr>
      <w:r>
        <w:rPr>
          <w:sz w:val="28"/>
          <w:szCs w:val="28"/>
        </w:rPr>
        <w:t xml:space="preserve">где </w:t>
      </w:r>
      <w:r>
        <w:rPr>
          <w:i/>
          <w:sz w:val="28"/>
          <w:szCs w:val="28"/>
          <w:lang w:val="en-US"/>
        </w:rPr>
        <w:t>k</w:t>
      </w:r>
      <w:r>
        <w:rPr>
          <w:i/>
          <w:sz w:val="28"/>
          <w:szCs w:val="28"/>
        </w:rPr>
        <w:t xml:space="preserve"> – </w:t>
      </w:r>
      <w:r>
        <w:rPr>
          <w:sz w:val="28"/>
          <w:szCs w:val="28"/>
        </w:rPr>
        <w:t xml:space="preserve">коэффициент заполнения реактора (при расчете принять </w:t>
      </w:r>
      <w:r>
        <w:rPr>
          <w:i/>
          <w:sz w:val="28"/>
          <w:szCs w:val="28"/>
          <w:lang w:val="en-US"/>
        </w:rPr>
        <w:t>k</w:t>
      </w:r>
      <w:r>
        <w:rPr>
          <w:sz w:val="28"/>
          <w:szCs w:val="28"/>
        </w:rPr>
        <w:t xml:space="preserve"> = 0,9).</w:t>
      </w:r>
    </w:p>
    <w:p w:rsidR="00A807F6" w:rsidRDefault="00A807F6" w:rsidP="00A807F6">
      <w:pPr>
        <w:spacing w:line="360" w:lineRule="auto"/>
        <w:rPr>
          <w:sz w:val="28"/>
          <w:szCs w:val="28"/>
        </w:rPr>
      </w:pPr>
    </w:p>
    <w:p w:rsidR="00A807F6" w:rsidRDefault="00A807F6" w:rsidP="00A807F6">
      <w:pPr>
        <w:spacing w:line="360" w:lineRule="auto"/>
        <w:ind w:firstLine="708"/>
        <w:rPr>
          <w:sz w:val="28"/>
          <w:szCs w:val="28"/>
        </w:rPr>
      </w:pPr>
      <w:r>
        <w:rPr>
          <w:sz w:val="28"/>
          <w:szCs w:val="28"/>
        </w:rPr>
        <w:t>Суточный выход биогаза (м</w:t>
      </w:r>
      <w:r>
        <w:rPr>
          <w:sz w:val="28"/>
          <w:szCs w:val="28"/>
          <w:vertAlign w:val="superscript"/>
        </w:rPr>
        <w:t>3</w:t>
      </w:r>
      <w:r>
        <w:rPr>
          <w:sz w:val="28"/>
          <w:szCs w:val="28"/>
        </w:rPr>
        <w:t>/сут) из реактора определяется по формуле:</w:t>
      </w:r>
    </w:p>
    <w:p w:rsidR="00A807F6" w:rsidRDefault="00A807F6" w:rsidP="00A807F6">
      <w:pPr>
        <w:spacing w:line="360" w:lineRule="auto"/>
        <w:jc w:val="center"/>
        <w:rPr>
          <w:sz w:val="28"/>
          <w:szCs w:val="28"/>
        </w:rPr>
      </w:pPr>
      <w:r w:rsidRPr="006D0DDB">
        <w:rPr>
          <w:position w:val="-34"/>
          <w:sz w:val="28"/>
          <w:szCs w:val="28"/>
          <w:vertAlign w:val="subscript"/>
          <w:lang w:val="en-US"/>
        </w:rPr>
        <w:object w:dxaOrig="1140" w:dyaOrig="765">
          <v:shape id="_x0000_i1031" type="#_x0000_t75" style="width:56.75pt;height:38.1pt" o:ole="">
            <v:imagedata r:id="rId23" o:title=""/>
          </v:shape>
          <o:OLEObject Type="Embed" ProgID="Equation.3" ShapeID="_x0000_i1031" DrawAspect="Content" ObjectID="_1665148513" r:id="rId24"/>
        </w:object>
      </w:r>
      <w:r>
        <w:rPr>
          <w:sz w:val="28"/>
          <w:szCs w:val="28"/>
        </w:rPr>
        <w:t>,</w:t>
      </w:r>
    </w:p>
    <w:p w:rsidR="00A807F6" w:rsidRDefault="00A807F6" w:rsidP="00A807F6">
      <w:pPr>
        <w:spacing w:line="360" w:lineRule="auto"/>
        <w:rPr>
          <w:sz w:val="28"/>
          <w:szCs w:val="28"/>
        </w:rPr>
      </w:pPr>
      <w:r>
        <w:rPr>
          <w:sz w:val="28"/>
          <w:szCs w:val="28"/>
        </w:rPr>
        <w:t xml:space="preserve">где </w:t>
      </w:r>
      <w:r w:rsidRPr="006D0DDB">
        <w:rPr>
          <w:position w:val="-14"/>
          <w:sz w:val="28"/>
          <w:szCs w:val="28"/>
        </w:rPr>
        <w:object w:dxaOrig="495" w:dyaOrig="375">
          <v:shape id="_x0000_i1032" type="#_x0000_t75" style="width:24.9pt;height:18.7pt" o:ole="">
            <v:imagedata r:id="rId25" o:title=""/>
          </v:shape>
          <o:OLEObject Type="Embed" ProgID="Equation.3" ShapeID="_x0000_i1032" DrawAspect="Content" ObjectID="_1665148514" r:id="rId26"/>
        </w:object>
      </w:r>
      <w:r>
        <w:rPr>
          <w:sz w:val="28"/>
          <w:szCs w:val="28"/>
        </w:rPr>
        <w:t xml:space="preserve"> </w:t>
      </w:r>
      <w:r>
        <w:rPr>
          <w:i/>
          <w:sz w:val="28"/>
          <w:szCs w:val="28"/>
        </w:rPr>
        <w:t>–</w:t>
      </w:r>
      <w:r>
        <w:rPr>
          <w:sz w:val="28"/>
          <w:szCs w:val="28"/>
        </w:rPr>
        <w:t xml:space="preserve"> концентрация метана в биогазе.</w:t>
      </w:r>
    </w:p>
    <w:p w:rsidR="00A807F6" w:rsidRDefault="00A807F6" w:rsidP="00A807F6">
      <w:pPr>
        <w:spacing w:line="360" w:lineRule="auto"/>
        <w:rPr>
          <w:sz w:val="28"/>
          <w:szCs w:val="28"/>
        </w:rPr>
      </w:pPr>
      <w:r>
        <w:rPr>
          <w:sz w:val="28"/>
          <w:szCs w:val="28"/>
        </w:rPr>
        <w:tab/>
        <w:t>Количество теплоты (МДж/сут), которое выделится при сжигании биогаза за сутки:</w:t>
      </w:r>
    </w:p>
    <w:p w:rsidR="00A807F6" w:rsidRDefault="00A807F6" w:rsidP="00A807F6">
      <w:pPr>
        <w:spacing w:line="360" w:lineRule="auto"/>
        <w:jc w:val="center"/>
        <w:rPr>
          <w:sz w:val="28"/>
          <w:szCs w:val="28"/>
        </w:rPr>
      </w:pPr>
      <w:r w:rsidRPr="006D0DDB">
        <w:rPr>
          <w:position w:val="-14"/>
          <w:sz w:val="28"/>
          <w:szCs w:val="28"/>
          <w:lang w:val="en-US"/>
        </w:rPr>
        <w:object w:dxaOrig="1485" w:dyaOrig="405">
          <v:shape id="_x0000_i1033" type="#_x0000_t75" style="width:74.1pt;height:20.1pt" o:ole="">
            <v:imagedata r:id="rId27" o:title=""/>
          </v:shape>
          <o:OLEObject Type="Embed" ProgID="Equation.3" ShapeID="_x0000_i1033" DrawAspect="Content" ObjectID="_1665148515" r:id="rId28"/>
        </w:object>
      </w:r>
      <w:r>
        <w:rPr>
          <w:sz w:val="28"/>
          <w:szCs w:val="28"/>
        </w:rPr>
        <w:t>,</w:t>
      </w:r>
    </w:p>
    <w:p w:rsidR="00A807F6" w:rsidRDefault="00A807F6" w:rsidP="00A807F6">
      <w:pPr>
        <w:spacing w:line="360" w:lineRule="auto"/>
        <w:rPr>
          <w:sz w:val="28"/>
          <w:szCs w:val="28"/>
        </w:rPr>
      </w:pPr>
      <w:r>
        <w:rPr>
          <w:sz w:val="28"/>
          <w:szCs w:val="28"/>
        </w:rPr>
        <w:t xml:space="preserve">где </w:t>
      </w:r>
      <w:r w:rsidRPr="006D0DDB">
        <w:rPr>
          <w:position w:val="-10"/>
          <w:sz w:val="28"/>
          <w:szCs w:val="28"/>
        </w:rPr>
        <w:object w:dxaOrig="405" w:dyaOrig="360">
          <v:shape id="_x0000_i1034" type="#_x0000_t75" style="width:20.1pt;height:18pt" o:ole="">
            <v:imagedata r:id="rId29" o:title=""/>
          </v:shape>
          <o:OLEObject Type="Embed" ProgID="Equation.3" ShapeID="_x0000_i1034" DrawAspect="Content" ObjectID="_1665148516" r:id="rId30"/>
        </w:object>
      </w:r>
      <w:r>
        <w:rPr>
          <w:sz w:val="28"/>
          <w:szCs w:val="28"/>
        </w:rPr>
        <w:t xml:space="preserve"> </w:t>
      </w:r>
      <w:r>
        <w:rPr>
          <w:i/>
          <w:sz w:val="28"/>
          <w:szCs w:val="28"/>
        </w:rPr>
        <w:t>–</w:t>
      </w:r>
      <w:r>
        <w:rPr>
          <w:sz w:val="28"/>
          <w:szCs w:val="28"/>
        </w:rPr>
        <w:t xml:space="preserve"> низшая теплота сгорания биогаза, МДж/м</w:t>
      </w:r>
      <w:r>
        <w:rPr>
          <w:sz w:val="28"/>
          <w:szCs w:val="28"/>
          <w:vertAlign w:val="superscript"/>
        </w:rPr>
        <w:t>3</w:t>
      </w:r>
      <w:r>
        <w:rPr>
          <w:sz w:val="28"/>
          <w:szCs w:val="28"/>
        </w:rPr>
        <w:t xml:space="preserve">. </w:t>
      </w:r>
    </w:p>
    <w:p w:rsidR="008709A6" w:rsidRDefault="008709A6" w:rsidP="00A807F6">
      <w:pPr>
        <w:spacing w:line="360" w:lineRule="auto"/>
        <w:rPr>
          <w:sz w:val="28"/>
          <w:szCs w:val="28"/>
        </w:rPr>
      </w:pPr>
    </w:p>
    <w:p w:rsidR="00F77742" w:rsidRDefault="00F77742" w:rsidP="00A807F6">
      <w:pPr>
        <w:spacing w:line="360" w:lineRule="auto"/>
        <w:rPr>
          <w:sz w:val="28"/>
          <w:szCs w:val="28"/>
        </w:rPr>
      </w:pPr>
    </w:p>
    <w:p w:rsidR="00F77742" w:rsidRDefault="00F77742" w:rsidP="00A807F6">
      <w:pPr>
        <w:spacing w:line="360" w:lineRule="auto"/>
        <w:rPr>
          <w:sz w:val="28"/>
          <w:szCs w:val="28"/>
        </w:rPr>
      </w:pPr>
    </w:p>
    <w:p w:rsidR="00F77742" w:rsidRDefault="00F77742" w:rsidP="00A807F6">
      <w:pPr>
        <w:spacing w:line="360" w:lineRule="auto"/>
        <w:rPr>
          <w:sz w:val="28"/>
          <w:szCs w:val="28"/>
        </w:rPr>
      </w:pPr>
    </w:p>
    <w:p w:rsidR="00F77742" w:rsidRDefault="00F77742" w:rsidP="00A807F6">
      <w:pPr>
        <w:spacing w:line="360" w:lineRule="auto"/>
        <w:rPr>
          <w:sz w:val="28"/>
          <w:szCs w:val="28"/>
        </w:rPr>
      </w:pPr>
    </w:p>
    <w:p w:rsidR="00F77742" w:rsidRDefault="00F77742" w:rsidP="00A807F6">
      <w:pPr>
        <w:spacing w:line="360" w:lineRule="auto"/>
        <w:rPr>
          <w:sz w:val="28"/>
          <w:szCs w:val="28"/>
        </w:rPr>
      </w:pPr>
    </w:p>
    <w:p w:rsidR="00F77742" w:rsidRDefault="00F77742" w:rsidP="00A807F6">
      <w:pPr>
        <w:spacing w:line="360" w:lineRule="auto"/>
        <w:rPr>
          <w:sz w:val="28"/>
          <w:szCs w:val="28"/>
        </w:rPr>
      </w:pPr>
    </w:p>
    <w:p w:rsidR="00F77742" w:rsidRDefault="00F77742" w:rsidP="00A807F6">
      <w:pPr>
        <w:spacing w:line="360" w:lineRule="auto"/>
        <w:rPr>
          <w:sz w:val="28"/>
          <w:szCs w:val="28"/>
        </w:rPr>
      </w:pPr>
    </w:p>
    <w:p w:rsidR="00F77742" w:rsidRDefault="00F77742" w:rsidP="00A807F6">
      <w:pPr>
        <w:spacing w:line="360" w:lineRule="auto"/>
        <w:rPr>
          <w:sz w:val="28"/>
          <w:szCs w:val="28"/>
        </w:rPr>
      </w:pPr>
    </w:p>
    <w:p w:rsidR="00F77742" w:rsidRDefault="00F77742" w:rsidP="00A807F6">
      <w:pPr>
        <w:spacing w:line="360" w:lineRule="auto"/>
        <w:rPr>
          <w:sz w:val="28"/>
          <w:szCs w:val="28"/>
        </w:rPr>
      </w:pPr>
    </w:p>
    <w:p w:rsidR="00F77742" w:rsidRDefault="00F77742" w:rsidP="00A807F6">
      <w:pPr>
        <w:spacing w:line="360" w:lineRule="auto"/>
        <w:rPr>
          <w:sz w:val="28"/>
          <w:szCs w:val="28"/>
        </w:rPr>
      </w:pPr>
    </w:p>
    <w:p w:rsidR="00F77742" w:rsidRDefault="00F77742" w:rsidP="00A807F6">
      <w:pPr>
        <w:spacing w:line="360" w:lineRule="auto"/>
        <w:rPr>
          <w:sz w:val="28"/>
          <w:szCs w:val="28"/>
        </w:rPr>
      </w:pPr>
    </w:p>
    <w:p w:rsidR="00F77742" w:rsidRDefault="00F77742" w:rsidP="00A807F6">
      <w:pPr>
        <w:spacing w:line="360" w:lineRule="auto"/>
        <w:rPr>
          <w:sz w:val="28"/>
          <w:szCs w:val="28"/>
        </w:rPr>
      </w:pPr>
    </w:p>
    <w:p w:rsidR="00F77742" w:rsidRDefault="00F77742" w:rsidP="00A807F6">
      <w:pPr>
        <w:spacing w:line="360" w:lineRule="auto"/>
        <w:rPr>
          <w:sz w:val="28"/>
          <w:szCs w:val="28"/>
        </w:rPr>
      </w:pPr>
    </w:p>
    <w:p w:rsidR="00F77742" w:rsidRDefault="00F77742" w:rsidP="00A807F6">
      <w:pPr>
        <w:spacing w:line="360" w:lineRule="auto"/>
        <w:rPr>
          <w:sz w:val="28"/>
          <w:szCs w:val="28"/>
        </w:rPr>
      </w:pPr>
    </w:p>
    <w:p w:rsidR="00F77742" w:rsidRDefault="00F77742" w:rsidP="00A807F6">
      <w:pPr>
        <w:spacing w:line="360" w:lineRule="auto"/>
        <w:rPr>
          <w:sz w:val="28"/>
          <w:szCs w:val="28"/>
        </w:rPr>
      </w:pPr>
    </w:p>
    <w:p w:rsidR="00F77742" w:rsidRDefault="00F77742" w:rsidP="00A807F6">
      <w:pPr>
        <w:spacing w:line="360" w:lineRule="auto"/>
        <w:rPr>
          <w:sz w:val="28"/>
          <w:szCs w:val="28"/>
        </w:rPr>
      </w:pPr>
    </w:p>
    <w:p w:rsidR="00A807F6" w:rsidRPr="008709A6" w:rsidRDefault="00A807F6" w:rsidP="00A807F6">
      <w:pPr>
        <w:spacing w:line="360" w:lineRule="auto"/>
        <w:rPr>
          <w:b/>
          <w:sz w:val="28"/>
          <w:szCs w:val="28"/>
        </w:rPr>
      </w:pPr>
      <w:r>
        <w:rPr>
          <w:sz w:val="28"/>
          <w:szCs w:val="28"/>
        </w:rPr>
        <w:tab/>
      </w:r>
      <w:r w:rsidR="00F126B8">
        <w:rPr>
          <w:b/>
          <w:sz w:val="28"/>
          <w:szCs w:val="28"/>
        </w:rPr>
        <w:t>Практическое занятие№5</w:t>
      </w:r>
    </w:p>
    <w:p w:rsidR="008709A6" w:rsidRPr="008709A6" w:rsidRDefault="008709A6" w:rsidP="00A807F6">
      <w:pPr>
        <w:spacing w:line="360" w:lineRule="auto"/>
        <w:rPr>
          <w:b/>
          <w:sz w:val="28"/>
          <w:szCs w:val="28"/>
        </w:rPr>
      </w:pPr>
      <w:r w:rsidRPr="008709A6">
        <w:rPr>
          <w:b/>
          <w:sz w:val="28"/>
          <w:szCs w:val="28"/>
        </w:rPr>
        <w:t xml:space="preserve">          Солнечная энергетика</w:t>
      </w:r>
    </w:p>
    <w:p w:rsidR="00A807F6" w:rsidRPr="008709A6" w:rsidRDefault="008709A6" w:rsidP="00A807F6">
      <w:pPr>
        <w:spacing w:line="360" w:lineRule="auto"/>
        <w:rPr>
          <w:b/>
          <w:sz w:val="28"/>
          <w:szCs w:val="28"/>
        </w:rPr>
      </w:pPr>
      <w:r w:rsidRPr="008709A6">
        <w:rPr>
          <w:b/>
          <w:sz w:val="28"/>
          <w:szCs w:val="28"/>
        </w:rPr>
        <w:t xml:space="preserve">         </w:t>
      </w:r>
      <w:r w:rsidR="00DA78DA">
        <w:rPr>
          <w:b/>
          <w:sz w:val="28"/>
          <w:szCs w:val="28"/>
        </w:rPr>
        <w:t xml:space="preserve"> Задание №5</w:t>
      </w:r>
    </w:p>
    <w:p w:rsidR="00A807F6" w:rsidRDefault="00A807F6" w:rsidP="00A807F6">
      <w:pPr>
        <w:spacing w:line="360" w:lineRule="auto"/>
        <w:ind w:firstLine="708"/>
        <w:jc w:val="both"/>
        <w:rPr>
          <w:sz w:val="28"/>
          <w:szCs w:val="28"/>
        </w:rPr>
      </w:pPr>
      <w:r>
        <w:rPr>
          <w:sz w:val="28"/>
          <w:szCs w:val="28"/>
        </w:rPr>
        <w:t>На солнечной электростанции башенного типа установ</w:t>
      </w:r>
      <w:r>
        <w:rPr>
          <w:sz w:val="28"/>
          <w:szCs w:val="28"/>
        </w:rPr>
        <w:softHyphen/>
        <w:t xml:space="preserve">лено </w:t>
      </w:r>
      <w:r>
        <w:rPr>
          <w:i/>
          <w:sz w:val="28"/>
          <w:szCs w:val="28"/>
        </w:rPr>
        <w:t>n</w:t>
      </w:r>
      <w:r>
        <w:rPr>
          <w:sz w:val="28"/>
          <w:szCs w:val="28"/>
        </w:rPr>
        <w:t xml:space="preserve"> гелиостатов, каждый из которых имеет поверхность – </w:t>
      </w:r>
      <w:r>
        <w:rPr>
          <w:i/>
          <w:sz w:val="28"/>
          <w:szCs w:val="28"/>
          <w:lang w:val="en-US"/>
        </w:rPr>
        <w:t>F</w:t>
      </w:r>
      <w:r>
        <w:rPr>
          <w:sz w:val="28"/>
          <w:szCs w:val="28"/>
          <w:vertAlign w:val="subscript"/>
        </w:rPr>
        <w:t>г</w:t>
      </w:r>
      <w:r>
        <w:rPr>
          <w:sz w:val="28"/>
          <w:szCs w:val="28"/>
        </w:rPr>
        <w:t>, м</w:t>
      </w:r>
      <w:r>
        <w:rPr>
          <w:sz w:val="28"/>
          <w:szCs w:val="28"/>
          <w:vertAlign w:val="superscript"/>
        </w:rPr>
        <w:t>2</w:t>
      </w:r>
      <w:r>
        <w:rPr>
          <w:sz w:val="28"/>
          <w:szCs w:val="28"/>
        </w:rPr>
        <w:t>. Гелиостаты отражают солнечные лучи на приемник, на по</w:t>
      </w:r>
      <w:r>
        <w:rPr>
          <w:sz w:val="28"/>
          <w:szCs w:val="28"/>
        </w:rPr>
        <w:softHyphen/>
        <w:t>верхности которого зарегистрирована максимальная энергети</w:t>
      </w:r>
      <w:r>
        <w:rPr>
          <w:sz w:val="28"/>
          <w:szCs w:val="28"/>
        </w:rPr>
        <w:softHyphen/>
        <w:t xml:space="preserve">ческая освещенность </w:t>
      </w:r>
      <w:r>
        <w:rPr>
          <w:i/>
          <w:sz w:val="28"/>
          <w:szCs w:val="28"/>
        </w:rPr>
        <w:t>Н</w:t>
      </w:r>
      <w:r>
        <w:rPr>
          <w:sz w:val="28"/>
          <w:szCs w:val="28"/>
          <w:vertAlign w:val="subscript"/>
        </w:rPr>
        <w:t>пр</w:t>
      </w:r>
      <w:r>
        <w:rPr>
          <w:sz w:val="28"/>
          <w:szCs w:val="28"/>
        </w:rPr>
        <w:t xml:space="preserve"> = 2,5 МВт/м</w:t>
      </w:r>
      <w:r>
        <w:rPr>
          <w:sz w:val="28"/>
          <w:szCs w:val="28"/>
          <w:vertAlign w:val="superscript"/>
        </w:rPr>
        <w:t>2</w:t>
      </w:r>
      <w:r>
        <w:rPr>
          <w:sz w:val="28"/>
          <w:szCs w:val="28"/>
        </w:rPr>
        <w:t xml:space="preserve">. Коэффициент отражения гелиостата –  </w:t>
      </w:r>
      <w:r>
        <w:rPr>
          <w:i/>
          <w:sz w:val="28"/>
          <w:szCs w:val="28"/>
          <w:lang w:val="en-US"/>
        </w:rPr>
        <w:t>R</w:t>
      </w:r>
      <w:r>
        <w:rPr>
          <w:sz w:val="28"/>
          <w:szCs w:val="28"/>
          <w:vertAlign w:val="subscript"/>
        </w:rPr>
        <w:t>г</w:t>
      </w:r>
      <w:r>
        <w:rPr>
          <w:sz w:val="28"/>
          <w:szCs w:val="28"/>
        </w:rPr>
        <w:t xml:space="preserve">. Коэффициент поглощения приемника </w:t>
      </w:r>
      <w:r>
        <w:rPr>
          <w:i/>
          <w:sz w:val="28"/>
          <w:szCs w:val="28"/>
        </w:rPr>
        <w:t>А</w:t>
      </w:r>
      <w:r>
        <w:rPr>
          <w:sz w:val="28"/>
          <w:szCs w:val="28"/>
          <w:vertAlign w:val="subscript"/>
        </w:rPr>
        <w:t>пр</w:t>
      </w:r>
      <w:r>
        <w:rPr>
          <w:sz w:val="28"/>
          <w:szCs w:val="28"/>
        </w:rPr>
        <w:t xml:space="preserve"> = 0,95. Максимальная облученность гелиостата </w:t>
      </w:r>
      <w:r>
        <w:rPr>
          <w:i/>
          <w:sz w:val="28"/>
          <w:szCs w:val="28"/>
        </w:rPr>
        <w:t>Н</w:t>
      </w:r>
      <w:r>
        <w:rPr>
          <w:sz w:val="28"/>
          <w:szCs w:val="28"/>
          <w:vertAlign w:val="subscript"/>
        </w:rPr>
        <w:t>г</w:t>
      </w:r>
      <w:r>
        <w:rPr>
          <w:sz w:val="28"/>
          <w:szCs w:val="28"/>
        </w:rPr>
        <w:t xml:space="preserve"> = 600 Вт/м</w:t>
      </w:r>
      <w:r>
        <w:rPr>
          <w:sz w:val="28"/>
          <w:szCs w:val="28"/>
          <w:vertAlign w:val="superscript"/>
        </w:rPr>
        <w:t>2</w:t>
      </w:r>
      <w:r>
        <w:rPr>
          <w:sz w:val="28"/>
          <w:szCs w:val="28"/>
        </w:rPr>
        <w:t>.</w:t>
      </w:r>
    </w:p>
    <w:p w:rsidR="00A807F6" w:rsidRDefault="00A807F6" w:rsidP="00A807F6">
      <w:pPr>
        <w:spacing w:line="360" w:lineRule="auto"/>
        <w:ind w:firstLine="708"/>
        <w:jc w:val="both"/>
        <w:rPr>
          <w:sz w:val="28"/>
          <w:szCs w:val="28"/>
        </w:rPr>
      </w:pPr>
      <w:r>
        <w:rPr>
          <w:sz w:val="28"/>
          <w:szCs w:val="28"/>
        </w:rPr>
        <w:t xml:space="preserve">Определить площадь поверхности приемника </w:t>
      </w:r>
      <w:r>
        <w:rPr>
          <w:i/>
          <w:sz w:val="28"/>
          <w:szCs w:val="28"/>
          <w:lang w:val="en-US"/>
        </w:rPr>
        <w:t>F</w:t>
      </w:r>
      <w:r>
        <w:rPr>
          <w:sz w:val="28"/>
          <w:szCs w:val="28"/>
          <w:vertAlign w:val="subscript"/>
        </w:rPr>
        <w:t>пр</w:t>
      </w:r>
      <w:r>
        <w:rPr>
          <w:sz w:val="28"/>
          <w:szCs w:val="28"/>
        </w:rPr>
        <w:t xml:space="preserve"> и теплоту, отдаваемую   излучением и конвекцией в окружающую среду, если рабочая температура поверхности приемника равна </w:t>
      </w:r>
      <w:r>
        <w:rPr>
          <w:i/>
          <w:sz w:val="28"/>
          <w:szCs w:val="28"/>
        </w:rPr>
        <w:t>t</w:t>
      </w:r>
      <w:r>
        <w:rPr>
          <w:sz w:val="28"/>
          <w:szCs w:val="28"/>
        </w:rPr>
        <w:t>, °С. Исходные данные выбрать из таблицы в соответствии с вариантом, указанным преподавателем. При расчетах принять, что степень черноты поверхности приемника ε</w:t>
      </w:r>
      <w:r>
        <w:rPr>
          <w:sz w:val="28"/>
          <w:szCs w:val="28"/>
          <w:vertAlign w:val="subscript"/>
        </w:rPr>
        <w:t>пр</w:t>
      </w:r>
      <w:r>
        <w:rPr>
          <w:sz w:val="28"/>
          <w:szCs w:val="28"/>
        </w:rPr>
        <w:t xml:space="preserve"> = 0,95, а величина конвективных потерь теплоты вдвое меньше потерь за счет излучения.</w:t>
      </w:r>
    </w:p>
    <w:p w:rsidR="00A807F6" w:rsidRDefault="00F736FE" w:rsidP="00A807F6">
      <w:pPr>
        <w:spacing w:line="360" w:lineRule="auto"/>
        <w:jc w:val="both"/>
        <w:rPr>
          <w:sz w:val="28"/>
          <w:szCs w:val="28"/>
        </w:rPr>
      </w:pPr>
      <w:r>
        <w:rPr>
          <w:sz w:val="28"/>
          <w:szCs w:val="28"/>
        </w:rPr>
        <w:t>Таблица 6</w:t>
      </w:r>
      <w:r w:rsidR="00A807F6">
        <w:rPr>
          <w:sz w:val="28"/>
          <w:szCs w:val="28"/>
        </w:rPr>
        <w:t xml:space="preserve"> – Исходные данные для задания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706"/>
        <w:gridCol w:w="706"/>
        <w:gridCol w:w="706"/>
        <w:gridCol w:w="706"/>
        <w:gridCol w:w="706"/>
        <w:gridCol w:w="706"/>
        <w:gridCol w:w="706"/>
        <w:gridCol w:w="706"/>
        <w:gridCol w:w="706"/>
        <w:gridCol w:w="706"/>
      </w:tblGrid>
      <w:tr w:rsidR="00A807F6" w:rsidTr="00A807F6">
        <w:tc>
          <w:tcPr>
            <w:tcW w:w="2794" w:type="dxa"/>
            <w:vMerge w:val="restart"/>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Величина</w:t>
            </w:r>
          </w:p>
        </w:tc>
        <w:tc>
          <w:tcPr>
            <w:tcW w:w="7060" w:type="dxa"/>
            <w:gridSpan w:val="10"/>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Номер варианта</w:t>
            </w:r>
          </w:p>
        </w:tc>
      </w:tr>
      <w:tr w:rsidR="00A807F6" w:rsidTr="00A807F6">
        <w:tc>
          <w:tcPr>
            <w:tcW w:w="0" w:type="auto"/>
            <w:vMerge/>
            <w:tcBorders>
              <w:top w:val="single" w:sz="4" w:space="0" w:color="auto"/>
              <w:left w:val="single" w:sz="4" w:space="0" w:color="auto"/>
              <w:bottom w:val="single" w:sz="4" w:space="0" w:color="auto"/>
              <w:right w:val="single" w:sz="4" w:space="0" w:color="auto"/>
            </w:tcBorders>
            <w:vAlign w:val="center"/>
            <w:hideMark/>
          </w:tcPr>
          <w:p w:rsidR="00A807F6" w:rsidRDefault="00A807F6">
            <w:pPr>
              <w:rPr>
                <w:sz w:val="28"/>
                <w:szCs w:val="28"/>
              </w:rPr>
            </w:pP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1</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2</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3</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4</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5</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6</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7</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8</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9</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10</w:t>
            </w:r>
          </w:p>
        </w:tc>
      </w:tr>
      <w:tr w:rsidR="00A807F6" w:rsidTr="00A807F6">
        <w:tc>
          <w:tcPr>
            <w:tcW w:w="2794" w:type="dxa"/>
            <w:tcBorders>
              <w:top w:val="single" w:sz="4" w:space="0" w:color="auto"/>
              <w:left w:val="single" w:sz="4" w:space="0" w:color="auto"/>
              <w:bottom w:val="single" w:sz="4" w:space="0" w:color="auto"/>
              <w:right w:val="single" w:sz="4" w:space="0" w:color="auto"/>
            </w:tcBorders>
            <w:hideMark/>
          </w:tcPr>
          <w:p w:rsidR="00A807F6" w:rsidRDefault="00A807F6">
            <w:pPr>
              <w:rPr>
                <w:sz w:val="28"/>
                <w:szCs w:val="28"/>
              </w:rPr>
            </w:pPr>
            <w:r>
              <w:rPr>
                <w:sz w:val="28"/>
                <w:szCs w:val="28"/>
              </w:rPr>
              <w:t>Количество гелиостатов</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200</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220</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240</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260</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280</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300</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320</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340</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360</w:t>
            </w:r>
          </w:p>
        </w:tc>
        <w:tc>
          <w:tcPr>
            <w:tcW w:w="706"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380</w:t>
            </w:r>
          </w:p>
        </w:tc>
      </w:tr>
      <w:tr w:rsidR="00A807F6" w:rsidTr="00A807F6">
        <w:tc>
          <w:tcPr>
            <w:tcW w:w="2794" w:type="dxa"/>
            <w:tcBorders>
              <w:top w:val="single" w:sz="4" w:space="0" w:color="auto"/>
              <w:left w:val="single" w:sz="4" w:space="0" w:color="auto"/>
              <w:bottom w:val="single" w:sz="4" w:space="0" w:color="auto"/>
              <w:right w:val="single" w:sz="4" w:space="0" w:color="auto"/>
            </w:tcBorders>
            <w:hideMark/>
          </w:tcPr>
          <w:p w:rsidR="00A807F6" w:rsidRDefault="00A807F6">
            <w:pPr>
              <w:rPr>
                <w:sz w:val="28"/>
                <w:szCs w:val="28"/>
                <w:vertAlign w:val="superscript"/>
              </w:rPr>
            </w:pPr>
            <w:r>
              <w:rPr>
                <w:sz w:val="28"/>
                <w:szCs w:val="28"/>
              </w:rPr>
              <w:t>Площадь поверхности гелиостата, м</w:t>
            </w:r>
            <w:r>
              <w:rPr>
                <w:sz w:val="28"/>
                <w:szCs w:val="28"/>
                <w:vertAlign w:val="superscript"/>
              </w:rPr>
              <w:t>2</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36</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38</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40</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44</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46</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50</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53</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56</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60</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64</w:t>
            </w:r>
          </w:p>
        </w:tc>
      </w:tr>
      <w:tr w:rsidR="00A807F6" w:rsidTr="00A807F6">
        <w:tc>
          <w:tcPr>
            <w:tcW w:w="2794" w:type="dxa"/>
            <w:tcBorders>
              <w:top w:val="single" w:sz="4" w:space="0" w:color="auto"/>
              <w:left w:val="single" w:sz="4" w:space="0" w:color="auto"/>
              <w:bottom w:val="single" w:sz="4" w:space="0" w:color="auto"/>
              <w:right w:val="single" w:sz="4" w:space="0" w:color="auto"/>
            </w:tcBorders>
            <w:hideMark/>
          </w:tcPr>
          <w:p w:rsidR="00A807F6" w:rsidRDefault="00A807F6">
            <w:pPr>
              <w:rPr>
                <w:sz w:val="28"/>
                <w:szCs w:val="28"/>
                <w:vertAlign w:val="superscript"/>
              </w:rPr>
            </w:pPr>
            <w:r>
              <w:rPr>
                <w:sz w:val="28"/>
                <w:szCs w:val="28"/>
              </w:rPr>
              <w:t xml:space="preserve">Температура поверх-ности приемника, ºС </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500</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520</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540</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560</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580</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600</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620</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640</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660</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680</w:t>
            </w:r>
          </w:p>
        </w:tc>
      </w:tr>
      <w:tr w:rsidR="00A807F6" w:rsidTr="00A807F6">
        <w:tc>
          <w:tcPr>
            <w:tcW w:w="2794" w:type="dxa"/>
            <w:tcBorders>
              <w:top w:val="single" w:sz="4" w:space="0" w:color="auto"/>
              <w:left w:val="single" w:sz="4" w:space="0" w:color="auto"/>
              <w:bottom w:val="single" w:sz="4" w:space="0" w:color="auto"/>
              <w:right w:val="single" w:sz="4" w:space="0" w:color="auto"/>
            </w:tcBorders>
            <w:hideMark/>
          </w:tcPr>
          <w:p w:rsidR="00A807F6" w:rsidRDefault="00A807F6">
            <w:pPr>
              <w:rPr>
                <w:sz w:val="28"/>
                <w:szCs w:val="28"/>
              </w:rPr>
            </w:pPr>
            <w:r>
              <w:rPr>
                <w:sz w:val="28"/>
                <w:szCs w:val="28"/>
              </w:rPr>
              <w:t>Коэффициент отражения зеркала гелиостата</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0,68</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0,70</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0,72</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0,74</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0,76</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0,78</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0,80</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0,82</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0,84</w:t>
            </w:r>
          </w:p>
        </w:tc>
        <w:tc>
          <w:tcPr>
            <w:tcW w:w="706"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0,86</w:t>
            </w:r>
          </w:p>
        </w:tc>
      </w:tr>
    </w:tbl>
    <w:p w:rsidR="00A807F6" w:rsidRDefault="00A807F6" w:rsidP="00A807F6">
      <w:pPr>
        <w:spacing w:line="360" w:lineRule="auto"/>
        <w:rPr>
          <w:sz w:val="28"/>
          <w:szCs w:val="28"/>
        </w:rPr>
      </w:pPr>
    </w:p>
    <w:p w:rsidR="00A807F6" w:rsidRDefault="00DA78DA" w:rsidP="00A807F6">
      <w:pPr>
        <w:spacing w:line="360" w:lineRule="auto"/>
        <w:rPr>
          <w:sz w:val="28"/>
          <w:szCs w:val="28"/>
        </w:rPr>
      </w:pPr>
      <w:r>
        <w:rPr>
          <w:sz w:val="28"/>
          <w:szCs w:val="28"/>
        </w:rPr>
        <w:t>5</w:t>
      </w:r>
      <w:r w:rsidR="00A807F6">
        <w:rPr>
          <w:sz w:val="28"/>
          <w:szCs w:val="28"/>
        </w:rPr>
        <w:t>.1 Общие сведения</w:t>
      </w:r>
    </w:p>
    <w:p w:rsidR="00A807F6" w:rsidRDefault="00A807F6" w:rsidP="008709A6">
      <w:pPr>
        <w:spacing w:line="360" w:lineRule="auto"/>
        <w:ind w:firstLine="420"/>
        <w:jc w:val="both"/>
        <w:rPr>
          <w:sz w:val="28"/>
          <w:szCs w:val="28"/>
        </w:rPr>
      </w:pPr>
      <w:r>
        <w:rPr>
          <w:sz w:val="28"/>
          <w:szCs w:val="28"/>
        </w:rPr>
        <w:lastRenderedPageBreak/>
        <w:t>Электростанция башенного типа предназначена  для использования солнечной энергии на выработку электрической энергии. Гелиостаты (концентраторы) солнечной энергии направляют солнечное излучение на поверхность теплоприемника, в котором происходит испарение воды и перегрев образовавшегося водяного пара. Затем пар направляется в паровую турбину, используемую для привода электрогенератора.</w:t>
      </w:r>
    </w:p>
    <w:p w:rsidR="00A807F6" w:rsidRDefault="00A807F6" w:rsidP="00A807F6">
      <w:pPr>
        <w:widowControl w:val="0"/>
        <w:numPr>
          <w:ilvl w:val="1"/>
          <w:numId w:val="6"/>
        </w:numPr>
        <w:autoSpaceDE w:val="0"/>
        <w:autoSpaceDN w:val="0"/>
        <w:adjustRightInd w:val="0"/>
        <w:spacing w:line="360" w:lineRule="auto"/>
        <w:jc w:val="both"/>
        <w:rPr>
          <w:sz w:val="28"/>
          <w:szCs w:val="28"/>
        </w:rPr>
      </w:pPr>
      <w:r>
        <w:rPr>
          <w:sz w:val="28"/>
          <w:szCs w:val="28"/>
        </w:rPr>
        <w:t xml:space="preserve"> Методические указания к выполнению расчетов</w:t>
      </w:r>
    </w:p>
    <w:p w:rsidR="00A807F6" w:rsidRDefault="00A807F6" w:rsidP="00A807F6">
      <w:pPr>
        <w:spacing w:line="360" w:lineRule="auto"/>
        <w:ind w:firstLine="708"/>
        <w:jc w:val="both"/>
        <w:rPr>
          <w:sz w:val="28"/>
          <w:szCs w:val="28"/>
        </w:rPr>
      </w:pPr>
      <w:r>
        <w:rPr>
          <w:sz w:val="28"/>
          <w:szCs w:val="28"/>
        </w:rPr>
        <w:t>Тепловой поток, МВт, получаемый поверхностью теплоприемника от гелиостатов можно определить по формуле:</w:t>
      </w:r>
    </w:p>
    <w:p w:rsidR="00A807F6" w:rsidRDefault="00A807F6" w:rsidP="00A807F6">
      <w:pPr>
        <w:spacing w:line="360" w:lineRule="auto"/>
        <w:ind w:firstLine="708"/>
        <w:jc w:val="both"/>
        <w:rPr>
          <w:sz w:val="28"/>
          <w:szCs w:val="28"/>
        </w:rPr>
      </w:pPr>
    </w:p>
    <w:p w:rsidR="00A807F6" w:rsidRDefault="00A807F6" w:rsidP="00A807F6">
      <w:pPr>
        <w:spacing w:line="360" w:lineRule="auto"/>
        <w:jc w:val="center"/>
        <w:rPr>
          <w:sz w:val="28"/>
          <w:szCs w:val="28"/>
        </w:rPr>
      </w:pPr>
      <w:r>
        <w:rPr>
          <w:i/>
          <w:sz w:val="28"/>
          <w:szCs w:val="28"/>
          <w:lang w:val="en-US"/>
        </w:rPr>
        <w:t>Q</w:t>
      </w:r>
      <w:r>
        <w:rPr>
          <w:sz w:val="28"/>
          <w:szCs w:val="28"/>
          <w:vertAlign w:val="subscript"/>
        </w:rPr>
        <w:t>пр</w:t>
      </w:r>
      <w:r>
        <w:rPr>
          <w:sz w:val="28"/>
          <w:szCs w:val="28"/>
        </w:rPr>
        <w:t xml:space="preserve"> = </w:t>
      </w:r>
      <w:r>
        <w:rPr>
          <w:i/>
          <w:sz w:val="28"/>
          <w:szCs w:val="28"/>
          <w:lang w:val="en-US"/>
        </w:rPr>
        <w:t>R</w:t>
      </w:r>
      <w:r>
        <w:rPr>
          <w:sz w:val="28"/>
          <w:szCs w:val="28"/>
          <w:vertAlign w:val="subscript"/>
        </w:rPr>
        <w:t>г</w:t>
      </w:r>
      <w:r>
        <w:rPr>
          <w:i/>
          <w:sz w:val="28"/>
          <w:szCs w:val="28"/>
        </w:rPr>
        <w:t xml:space="preserve"> </w:t>
      </w:r>
      <w:r>
        <w:rPr>
          <w:sz w:val="28"/>
          <w:szCs w:val="28"/>
        </w:rPr>
        <w:t xml:space="preserve">∙ </w:t>
      </w:r>
      <w:r>
        <w:rPr>
          <w:i/>
          <w:sz w:val="28"/>
          <w:szCs w:val="28"/>
        </w:rPr>
        <w:t>А</w:t>
      </w:r>
      <w:r>
        <w:rPr>
          <w:sz w:val="28"/>
          <w:szCs w:val="28"/>
          <w:vertAlign w:val="subscript"/>
        </w:rPr>
        <w:t>пр</w:t>
      </w:r>
      <w:r>
        <w:rPr>
          <w:i/>
          <w:sz w:val="28"/>
          <w:szCs w:val="28"/>
        </w:rPr>
        <w:t xml:space="preserve"> </w:t>
      </w:r>
      <w:r>
        <w:rPr>
          <w:sz w:val="28"/>
          <w:szCs w:val="28"/>
        </w:rPr>
        <w:t>∙</w:t>
      </w:r>
      <w:r>
        <w:rPr>
          <w:i/>
          <w:sz w:val="28"/>
          <w:szCs w:val="28"/>
          <w:lang w:val="en-US"/>
        </w:rPr>
        <w:t>F</w:t>
      </w:r>
      <w:r>
        <w:rPr>
          <w:sz w:val="28"/>
          <w:szCs w:val="28"/>
          <w:vertAlign w:val="subscript"/>
        </w:rPr>
        <w:t xml:space="preserve">г </w:t>
      </w:r>
      <w:r>
        <w:rPr>
          <w:sz w:val="28"/>
          <w:szCs w:val="28"/>
        </w:rPr>
        <w:t xml:space="preserve">∙ </w:t>
      </w:r>
      <w:r>
        <w:rPr>
          <w:i/>
          <w:sz w:val="28"/>
          <w:szCs w:val="28"/>
        </w:rPr>
        <w:t>Н</w:t>
      </w:r>
      <w:r>
        <w:rPr>
          <w:sz w:val="28"/>
          <w:szCs w:val="28"/>
          <w:vertAlign w:val="subscript"/>
        </w:rPr>
        <w:t>г</w:t>
      </w:r>
      <w:r>
        <w:rPr>
          <w:sz w:val="28"/>
          <w:szCs w:val="28"/>
        </w:rPr>
        <w:t xml:space="preserve"> ∙ </w:t>
      </w:r>
      <w:r>
        <w:rPr>
          <w:i/>
          <w:sz w:val="28"/>
          <w:szCs w:val="28"/>
          <w:lang w:val="en-US"/>
        </w:rPr>
        <w:t>n</w:t>
      </w:r>
      <w:r>
        <w:rPr>
          <w:sz w:val="28"/>
          <w:szCs w:val="28"/>
        </w:rPr>
        <w:t>,</w:t>
      </w:r>
    </w:p>
    <w:p w:rsidR="00A807F6" w:rsidRDefault="00A807F6" w:rsidP="00A807F6">
      <w:pPr>
        <w:spacing w:line="360" w:lineRule="auto"/>
        <w:rPr>
          <w:sz w:val="28"/>
          <w:szCs w:val="28"/>
        </w:rPr>
      </w:pPr>
      <w:r>
        <w:rPr>
          <w:sz w:val="28"/>
          <w:szCs w:val="28"/>
        </w:rPr>
        <w:t xml:space="preserve">где  </w:t>
      </w:r>
      <w:r>
        <w:rPr>
          <w:i/>
          <w:sz w:val="28"/>
          <w:szCs w:val="28"/>
          <w:lang w:val="en-US"/>
        </w:rPr>
        <w:t>R</w:t>
      </w:r>
      <w:r>
        <w:rPr>
          <w:sz w:val="28"/>
          <w:szCs w:val="28"/>
          <w:vertAlign w:val="subscript"/>
        </w:rPr>
        <w:t>г</w:t>
      </w:r>
      <w:r>
        <w:rPr>
          <w:sz w:val="28"/>
          <w:szCs w:val="28"/>
        </w:rPr>
        <w:t xml:space="preserve"> – коэффициент отражения зеркала гелиостата;</w:t>
      </w:r>
    </w:p>
    <w:p w:rsidR="00A807F6" w:rsidRDefault="00A807F6" w:rsidP="00A807F6">
      <w:pPr>
        <w:spacing w:line="360" w:lineRule="auto"/>
        <w:rPr>
          <w:sz w:val="28"/>
          <w:szCs w:val="28"/>
        </w:rPr>
      </w:pPr>
      <w:r>
        <w:rPr>
          <w:sz w:val="28"/>
          <w:szCs w:val="28"/>
        </w:rPr>
        <w:t xml:space="preserve">       </w:t>
      </w:r>
      <w:r>
        <w:rPr>
          <w:i/>
          <w:sz w:val="28"/>
          <w:szCs w:val="28"/>
        </w:rPr>
        <w:t>А</w:t>
      </w:r>
      <w:r>
        <w:rPr>
          <w:sz w:val="28"/>
          <w:szCs w:val="28"/>
          <w:vertAlign w:val="subscript"/>
        </w:rPr>
        <w:t>пр</w:t>
      </w:r>
      <w:r>
        <w:rPr>
          <w:sz w:val="28"/>
          <w:szCs w:val="28"/>
        </w:rPr>
        <w:t xml:space="preserve"> –  коэффициент поглощения приемника;</w:t>
      </w:r>
    </w:p>
    <w:p w:rsidR="00A807F6" w:rsidRDefault="00A807F6" w:rsidP="00A807F6">
      <w:pPr>
        <w:spacing w:line="360" w:lineRule="auto"/>
        <w:rPr>
          <w:sz w:val="28"/>
          <w:szCs w:val="28"/>
        </w:rPr>
      </w:pPr>
      <w:r>
        <w:rPr>
          <w:sz w:val="28"/>
          <w:szCs w:val="28"/>
        </w:rPr>
        <w:t xml:space="preserve">       </w:t>
      </w:r>
      <w:r>
        <w:rPr>
          <w:i/>
          <w:sz w:val="28"/>
          <w:szCs w:val="28"/>
          <w:lang w:val="en-US"/>
        </w:rPr>
        <w:t>F</w:t>
      </w:r>
      <w:r>
        <w:rPr>
          <w:sz w:val="28"/>
          <w:szCs w:val="28"/>
          <w:vertAlign w:val="subscript"/>
        </w:rPr>
        <w:t>г</w:t>
      </w:r>
      <w:r>
        <w:rPr>
          <w:sz w:val="28"/>
          <w:szCs w:val="28"/>
        </w:rPr>
        <w:t xml:space="preserve"> – площадь поверхности одного гелиостата;</w:t>
      </w:r>
    </w:p>
    <w:p w:rsidR="00A807F6" w:rsidRDefault="00A807F6" w:rsidP="00A807F6">
      <w:pPr>
        <w:spacing w:line="360" w:lineRule="auto"/>
        <w:rPr>
          <w:sz w:val="28"/>
          <w:szCs w:val="28"/>
        </w:rPr>
      </w:pPr>
      <w:r>
        <w:rPr>
          <w:sz w:val="28"/>
          <w:szCs w:val="28"/>
        </w:rPr>
        <w:t xml:space="preserve">       </w:t>
      </w:r>
      <w:r>
        <w:rPr>
          <w:i/>
          <w:sz w:val="28"/>
          <w:szCs w:val="28"/>
          <w:lang w:val="en-US"/>
        </w:rPr>
        <w:t>n</w:t>
      </w:r>
      <w:r>
        <w:rPr>
          <w:sz w:val="28"/>
          <w:szCs w:val="28"/>
        </w:rPr>
        <w:t xml:space="preserve"> – количество установленных гелиостатов.</w:t>
      </w:r>
    </w:p>
    <w:p w:rsidR="00A807F6" w:rsidRDefault="00A807F6" w:rsidP="00A807F6">
      <w:pPr>
        <w:spacing w:line="360" w:lineRule="auto"/>
        <w:ind w:firstLine="708"/>
        <w:jc w:val="both"/>
        <w:rPr>
          <w:sz w:val="28"/>
          <w:szCs w:val="28"/>
        </w:rPr>
      </w:pPr>
      <w:r>
        <w:rPr>
          <w:sz w:val="28"/>
          <w:szCs w:val="28"/>
        </w:rPr>
        <w:t>Площадь поверхности теплоприемника может быть определена  по формуле:</w:t>
      </w:r>
    </w:p>
    <w:p w:rsidR="00A807F6" w:rsidRDefault="00A807F6" w:rsidP="00A807F6">
      <w:pPr>
        <w:spacing w:line="360" w:lineRule="auto"/>
        <w:jc w:val="center"/>
        <w:rPr>
          <w:sz w:val="28"/>
          <w:szCs w:val="28"/>
        </w:rPr>
      </w:pPr>
      <w:r>
        <w:rPr>
          <w:i/>
          <w:sz w:val="28"/>
          <w:szCs w:val="28"/>
          <w:lang w:val="en-US"/>
        </w:rPr>
        <w:t>F</w:t>
      </w:r>
      <w:r>
        <w:rPr>
          <w:sz w:val="28"/>
          <w:szCs w:val="28"/>
          <w:vertAlign w:val="subscript"/>
        </w:rPr>
        <w:t>пр</w:t>
      </w:r>
      <w:r>
        <w:rPr>
          <w:sz w:val="28"/>
          <w:szCs w:val="28"/>
        </w:rPr>
        <w:t xml:space="preserve"> = </w:t>
      </w:r>
      <w:r>
        <w:rPr>
          <w:i/>
          <w:sz w:val="28"/>
          <w:szCs w:val="28"/>
          <w:lang w:val="en-US"/>
        </w:rPr>
        <w:t>Q</w:t>
      </w:r>
      <w:r>
        <w:rPr>
          <w:sz w:val="28"/>
          <w:szCs w:val="28"/>
          <w:vertAlign w:val="subscript"/>
        </w:rPr>
        <w:t>пр</w:t>
      </w:r>
      <w:r>
        <w:rPr>
          <w:i/>
          <w:sz w:val="28"/>
          <w:szCs w:val="28"/>
        </w:rPr>
        <w:t xml:space="preserve"> / Н</w:t>
      </w:r>
      <w:r>
        <w:rPr>
          <w:sz w:val="28"/>
          <w:szCs w:val="28"/>
          <w:vertAlign w:val="subscript"/>
        </w:rPr>
        <w:t xml:space="preserve">пр </w:t>
      </w:r>
      <w:r>
        <w:rPr>
          <w:sz w:val="28"/>
          <w:szCs w:val="28"/>
        </w:rPr>
        <w:t>,</w:t>
      </w:r>
    </w:p>
    <w:p w:rsidR="00A807F6" w:rsidRDefault="00A807F6" w:rsidP="00A807F6">
      <w:pPr>
        <w:spacing w:line="360" w:lineRule="auto"/>
        <w:rPr>
          <w:sz w:val="28"/>
          <w:szCs w:val="28"/>
        </w:rPr>
      </w:pPr>
    </w:p>
    <w:p w:rsidR="00A807F6" w:rsidRDefault="00A807F6" w:rsidP="00A807F6">
      <w:pPr>
        <w:spacing w:line="360" w:lineRule="auto"/>
        <w:rPr>
          <w:sz w:val="28"/>
          <w:szCs w:val="28"/>
        </w:rPr>
      </w:pPr>
      <w:r>
        <w:rPr>
          <w:sz w:val="28"/>
          <w:szCs w:val="28"/>
        </w:rPr>
        <w:t xml:space="preserve">где </w:t>
      </w:r>
      <w:r>
        <w:rPr>
          <w:i/>
          <w:sz w:val="28"/>
          <w:szCs w:val="28"/>
        </w:rPr>
        <w:t>Н</w:t>
      </w:r>
      <w:r>
        <w:rPr>
          <w:sz w:val="28"/>
          <w:szCs w:val="28"/>
          <w:vertAlign w:val="subscript"/>
        </w:rPr>
        <w:t>пр</w:t>
      </w:r>
      <w:r>
        <w:rPr>
          <w:sz w:val="28"/>
          <w:szCs w:val="28"/>
        </w:rPr>
        <w:t xml:space="preserve"> – максимальная энергети</w:t>
      </w:r>
      <w:r>
        <w:rPr>
          <w:sz w:val="28"/>
          <w:szCs w:val="28"/>
        </w:rPr>
        <w:softHyphen/>
        <w:t>ческая освещенность, МВт/м</w:t>
      </w:r>
      <w:r>
        <w:rPr>
          <w:sz w:val="28"/>
          <w:szCs w:val="28"/>
          <w:vertAlign w:val="superscript"/>
        </w:rPr>
        <w:t>2</w:t>
      </w:r>
      <w:r>
        <w:rPr>
          <w:sz w:val="28"/>
          <w:szCs w:val="28"/>
        </w:rPr>
        <w:t>.</w:t>
      </w:r>
    </w:p>
    <w:p w:rsidR="00A807F6" w:rsidRDefault="00A807F6" w:rsidP="00A807F6">
      <w:pPr>
        <w:spacing w:line="360" w:lineRule="auto"/>
        <w:rPr>
          <w:sz w:val="28"/>
          <w:szCs w:val="28"/>
        </w:rPr>
      </w:pPr>
      <w:r>
        <w:rPr>
          <w:sz w:val="28"/>
          <w:szCs w:val="28"/>
        </w:rPr>
        <w:tab/>
        <w:t>Потери теплоты в окружающую среду за счет излучения от поверхности  теплоприемника в окружающую среду можно определить по закону Стефана- Больцмана для «серого» тела:</w:t>
      </w:r>
    </w:p>
    <w:p w:rsidR="00A807F6" w:rsidRDefault="00A807F6" w:rsidP="00A807F6">
      <w:pPr>
        <w:spacing w:line="360" w:lineRule="auto"/>
        <w:jc w:val="center"/>
        <w:rPr>
          <w:sz w:val="28"/>
          <w:szCs w:val="28"/>
        </w:rPr>
      </w:pPr>
      <w:r>
        <w:rPr>
          <w:i/>
          <w:sz w:val="28"/>
          <w:szCs w:val="28"/>
          <w:lang w:val="en-US"/>
        </w:rPr>
        <w:t>Q</w:t>
      </w:r>
      <w:r>
        <w:rPr>
          <w:sz w:val="28"/>
          <w:szCs w:val="28"/>
          <w:vertAlign w:val="subscript"/>
        </w:rPr>
        <w:t>луч</w:t>
      </w:r>
      <w:r>
        <w:rPr>
          <w:sz w:val="28"/>
          <w:szCs w:val="28"/>
        </w:rPr>
        <w:t xml:space="preserve"> = ε</w:t>
      </w:r>
      <w:r>
        <w:rPr>
          <w:sz w:val="28"/>
          <w:szCs w:val="28"/>
          <w:vertAlign w:val="subscript"/>
        </w:rPr>
        <w:t>пр</w:t>
      </w:r>
      <w:r>
        <w:rPr>
          <w:sz w:val="28"/>
          <w:szCs w:val="28"/>
        </w:rPr>
        <w:t xml:space="preserve"> ∙ </w:t>
      </w:r>
      <w:r>
        <w:rPr>
          <w:i/>
          <w:sz w:val="28"/>
          <w:szCs w:val="28"/>
        </w:rPr>
        <w:t>с</w:t>
      </w:r>
      <w:r>
        <w:rPr>
          <w:sz w:val="28"/>
          <w:szCs w:val="28"/>
          <w:vertAlign w:val="subscript"/>
        </w:rPr>
        <w:t>0</w:t>
      </w:r>
      <w:r>
        <w:rPr>
          <w:sz w:val="28"/>
          <w:szCs w:val="28"/>
        </w:rPr>
        <w:t xml:space="preserve"> ∙ (</w:t>
      </w:r>
      <w:r>
        <w:rPr>
          <w:i/>
          <w:sz w:val="28"/>
          <w:szCs w:val="28"/>
          <w:lang w:val="en-US"/>
        </w:rPr>
        <w:t>T</w:t>
      </w:r>
      <w:r>
        <w:rPr>
          <w:i/>
          <w:sz w:val="28"/>
          <w:szCs w:val="28"/>
        </w:rPr>
        <w:t>/</w:t>
      </w:r>
      <w:r>
        <w:rPr>
          <w:sz w:val="28"/>
          <w:szCs w:val="28"/>
        </w:rPr>
        <w:t>100)</w:t>
      </w:r>
      <w:r>
        <w:rPr>
          <w:sz w:val="28"/>
          <w:szCs w:val="28"/>
          <w:vertAlign w:val="superscript"/>
        </w:rPr>
        <w:t>4</w:t>
      </w:r>
      <w:r>
        <w:rPr>
          <w:sz w:val="28"/>
          <w:szCs w:val="28"/>
        </w:rPr>
        <w:t xml:space="preserve"> ∙ </w:t>
      </w:r>
      <w:r>
        <w:rPr>
          <w:i/>
          <w:sz w:val="28"/>
          <w:szCs w:val="28"/>
          <w:lang w:val="en-US"/>
        </w:rPr>
        <w:t>F</w:t>
      </w:r>
      <w:r>
        <w:rPr>
          <w:sz w:val="28"/>
          <w:szCs w:val="28"/>
          <w:vertAlign w:val="subscript"/>
        </w:rPr>
        <w:t>пр</w:t>
      </w:r>
      <w:r>
        <w:rPr>
          <w:sz w:val="28"/>
          <w:szCs w:val="28"/>
        </w:rPr>
        <w:t xml:space="preserve"> ,</w:t>
      </w:r>
    </w:p>
    <w:p w:rsidR="00A807F6" w:rsidRDefault="00A807F6" w:rsidP="00A807F6">
      <w:pPr>
        <w:spacing w:line="360" w:lineRule="auto"/>
        <w:rPr>
          <w:sz w:val="28"/>
          <w:szCs w:val="28"/>
        </w:rPr>
      </w:pPr>
      <w:r>
        <w:rPr>
          <w:sz w:val="28"/>
          <w:szCs w:val="28"/>
        </w:rPr>
        <w:t>где ε</w:t>
      </w:r>
      <w:r>
        <w:rPr>
          <w:sz w:val="28"/>
          <w:szCs w:val="28"/>
          <w:vertAlign w:val="subscript"/>
        </w:rPr>
        <w:t>пр</w:t>
      </w:r>
      <w:r>
        <w:rPr>
          <w:sz w:val="28"/>
          <w:szCs w:val="28"/>
        </w:rPr>
        <w:t xml:space="preserve"> – степень черноты поверхности теплоприемника;</w:t>
      </w:r>
    </w:p>
    <w:p w:rsidR="00A807F6" w:rsidRDefault="00A807F6" w:rsidP="00A807F6">
      <w:pPr>
        <w:spacing w:line="360" w:lineRule="auto"/>
        <w:rPr>
          <w:sz w:val="28"/>
          <w:szCs w:val="28"/>
        </w:rPr>
      </w:pPr>
      <w:r>
        <w:rPr>
          <w:sz w:val="28"/>
          <w:szCs w:val="28"/>
        </w:rPr>
        <w:t xml:space="preserve">       </w:t>
      </w:r>
      <w:r>
        <w:rPr>
          <w:i/>
          <w:sz w:val="28"/>
          <w:szCs w:val="28"/>
        </w:rPr>
        <w:t>с</w:t>
      </w:r>
      <w:r>
        <w:rPr>
          <w:sz w:val="28"/>
          <w:szCs w:val="28"/>
          <w:vertAlign w:val="subscript"/>
        </w:rPr>
        <w:t>0</w:t>
      </w:r>
      <w:r>
        <w:rPr>
          <w:sz w:val="28"/>
          <w:szCs w:val="28"/>
        </w:rPr>
        <w:t xml:space="preserve"> – коэффициент излучения абсолютно черного тела (5,67 Вт/(м</w:t>
      </w:r>
      <w:r>
        <w:rPr>
          <w:sz w:val="28"/>
          <w:szCs w:val="28"/>
          <w:vertAlign w:val="superscript"/>
        </w:rPr>
        <w:t>2</w:t>
      </w:r>
      <w:r>
        <w:rPr>
          <w:sz w:val="28"/>
          <w:szCs w:val="28"/>
        </w:rPr>
        <w:t>∙К</w:t>
      </w:r>
      <w:r>
        <w:rPr>
          <w:sz w:val="28"/>
          <w:szCs w:val="28"/>
          <w:vertAlign w:val="superscript"/>
        </w:rPr>
        <w:t>4</w:t>
      </w:r>
      <w:r>
        <w:rPr>
          <w:sz w:val="28"/>
          <w:szCs w:val="28"/>
        </w:rPr>
        <w:t>));</w:t>
      </w:r>
    </w:p>
    <w:p w:rsidR="00A807F6" w:rsidRDefault="00A807F6" w:rsidP="00A807F6">
      <w:pPr>
        <w:spacing w:line="360" w:lineRule="auto"/>
        <w:rPr>
          <w:sz w:val="28"/>
          <w:szCs w:val="28"/>
        </w:rPr>
      </w:pPr>
      <w:r>
        <w:rPr>
          <w:sz w:val="28"/>
          <w:szCs w:val="28"/>
        </w:rPr>
        <w:t xml:space="preserve">       </w:t>
      </w:r>
      <w:r>
        <w:rPr>
          <w:i/>
          <w:sz w:val="28"/>
          <w:szCs w:val="28"/>
        </w:rPr>
        <w:t>Т</w:t>
      </w:r>
      <w:r>
        <w:rPr>
          <w:sz w:val="28"/>
          <w:szCs w:val="28"/>
        </w:rPr>
        <w:t xml:space="preserve"> – абсолютная температура поверхности теплоприемника, К.</w:t>
      </w:r>
    </w:p>
    <w:p w:rsidR="00A807F6" w:rsidRDefault="00A807F6" w:rsidP="00A807F6">
      <w:pPr>
        <w:spacing w:line="360" w:lineRule="auto"/>
        <w:rPr>
          <w:sz w:val="28"/>
          <w:szCs w:val="28"/>
        </w:rPr>
      </w:pPr>
      <w:r>
        <w:rPr>
          <w:sz w:val="28"/>
          <w:szCs w:val="28"/>
        </w:rPr>
        <w:tab/>
        <w:t xml:space="preserve">Потери теплоты в окружающую среду за счет конвективного теплообмена определяются из соотношения: </w:t>
      </w:r>
    </w:p>
    <w:p w:rsidR="00A807F6" w:rsidRDefault="00A807F6" w:rsidP="00A807F6">
      <w:pPr>
        <w:spacing w:line="360" w:lineRule="auto"/>
        <w:jc w:val="center"/>
        <w:rPr>
          <w:sz w:val="28"/>
          <w:szCs w:val="28"/>
        </w:rPr>
      </w:pPr>
      <w:r>
        <w:rPr>
          <w:i/>
          <w:sz w:val="28"/>
          <w:szCs w:val="28"/>
          <w:lang w:val="en-US"/>
        </w:rPr>
        <w:t>Q</w:t>
      </w:r>
      <w:r>
        <w:rPr>
          <w:sz w:val="28"/>
          <w:szCs w:val="28"/>
          <w:vertAlign w:val="subscript"/>
        </w:rPr>
        <w:t>конв</w:t>
      </w:r>
      <w:r>
        <w:rPr>
          <w:sz w:val="28"/>
          <w:szCs w:val="28"/>
        </w:rPr>
        <w:t xml:space="preserve"> = 0,5∙ </w:t>
      </w:r>
      <w:r>
        <w:rPr>
          <w:i/>
          <w:sz w:val="28"/>
          <w:szCs w:val="28"/>
          <w:lang w:val="en-US"/>
        </w:rPr>
        <w:t>Q</w:t>
      </w:r>
      <w:r>
        <w:rPr>
          <w:sz w:val="28"/>
          <w:szCs w:val="28"/>
          <w:vertAlign w:val="subscript"/>
        </w:rPr>
        <w:t>луч</w:t>
      </w:r>
      <w:r>
        <w:rPr>
          <w:sz w:val="28"/>
          <w:szCs w:val="28"/>
        </w:rPr>
        <w:t>.</w:t>
      </w:r>
    </w:p>
    <w:p w:rsidR="00A807F6" w:rsidRDefault="00A807F6" w:rsidP="00A807F6">
      <w:pPr>
        <w:spacing w:line="360" w:lineRule="auto"/>
        <w:ind w:firstLine="708"/>
        <w:jc w:val="both"/>
        <w:rPr>
          <w:sz w:val="28"/>
          <w:szCs w:val="28"/>
        </w:rPr>
      </w:pPr>
      <w:r>
        <w:rPr>
          <w:sz w:val="28"/>
          <w:szCs w:val="28"/>
        </w:rPr>
        <w:lastRenderedPageBreak/>
        <w:t>Суммарные теплопотери в окружающую среду определяются по формуле:</w:t>
      </w:r>
    </w:p>
    <w:p w:rsidR="00A807F6" w:rsidRDefault="00A807F6" w:rsidP="00A807F6">
      <w:pPr>
        <w:spacing w:line="360" w:lineRule="auto"/>
        <w:jc w:val="center"/>
        <w:rPr>
          <w:sz w:val="28"/>
          <w:szCs w:val="28"/>
        </w:rPr>
      </w:pPr>
      <w:r>
        <w:rPr>
          <w:i/>
          <w:sz w:val="28"/>
          <w:szCs w:val="28"/>
          <w:lang w:val="en-US"/>
        </w:rPr>
        <w:t>Q</w:t>
      </w:r>
      <w:r>
        <w:rPr>
          <w:sz w:val="28"/>
          <w:szCs w:val="28"/>
          <w:vertAlign w:val="subscript"/>
        </w:rPr>
        <w:t>сум</w:t>
      </w:r>
      <w:r>
        <w:rPr>
          <w:sz w:val="28"/>
          <w:szCs w:val="28"/>
        </w:rPr>
        <w:t xml:space="preserve"> = </w:t>
      </w:r>
      <w:r>
        <w:rPr>
          <w:i/>
          <w:sz w:val="28"/>
          <w:szCs w:val="28"/>
          <w:lang w:val="en-US"/>
        </w:rPr>
        <w:t>Q</w:t>
      </w:r>
      <w:r>
        <w:rPr>
          <w:sz w:val="28"/>
          <w:szCs w:val="28"/>
          <w:vertAlign w:val="subscript"/>
        </w:rPr>
        <w:t>луч</w:t>
      </w:r>
      <w:r>
        <w:rPr>
          <w:sz w:val="28"/>
          <w:szCs w:val="28"/>
        </w:rPr>
        <w:t xml:space="preserve"> + </w:t>
      </w:r>
      <w:r>
        <w:rPr>
          <w:i/>
          <w:sz w:val="28"/>
          <w:szCs w:val="28"/>
          <w:lang w:val="en-US"/>
        </w:rPr>
        <w:t>Q</w:t>
      </w:r>
      <w:r>
        <w:rPr>
          <w:sz w:val="28"/>
          <w:szCs w:val="28"/>
          <w:vertAlign w:val="subscript"/>
        </w:rPr>
        <w:t>конв</w:t>
      </w:r>
      <w:r>
        <w:rPr>
          <w:sz w:val="28"/>
          <w:szCs w:val="28"/>
        </w:rPr>
        <w:t>.</w:t>
      </w:r>
    </w:p>
    <w:p w:rsidR="00A807F6" w:rsidRDefault="00DA78DA" w:rsidP="00A807F6">
      <w:pPr>
        <w:spacing w:line="360" w:lineRule="auto"/>
        <w:rPr>
          <w:b/>
          <w:sz w:val="28"/>
          <w:szCs w:val="28"/>
        </w:rPr>
      </w:pPr>
      <w:r>
        <w:rPr>
          <w:b/>
          <w:sz w:val="28"/>
          <w:szCs w:val="28"/>
        </w:rPr>
        <w:t>Задание №6</w:t>
      </w:r>
    </w:p>
    <w:p w:rsidR="00A807F6" w:rsidRDefault="00A807F6" w:rsidP="00A807F6">
      <w:pPr>
        <w:spacing w:line="360" w:lineRule="auto"/>
        <w:ind w:firstLine="708"/>
        <w:jc w:val="both"/>
        <w:rPr>
          <w:sz w:val="28"/>
          <w:szCs w:val="28"/>
        </w:rPr>
      </w:pPr>
      <w:r>
        <w:rPr>
          <w:sz w:val="28"/>
          <w:szCs w:val="28"/>
        </w:rPr>
        <w:t xml:space="preserve">Для отопления и горячего водоснабжения  индивидуального жилого дома требуется </w:t>
      </w:r>
      <w:r>
        <w:rPr>
          <w:i/>
          <w:sz w:val="28"/>
          <w:szCs w:val="28"/>
        </w:rPr>
        <w:t>Q</w:t>
      </w:r>
      <w:r>
        <w:rPr>
          <w:sz w:val="28"/>
          <w:szCs w:val="28"/>
        </w:rPr>
        <w:t>, ГДж, в сутки теплоты. Определить емкость бака водяного акку</w:t>
      </w:r>
      <w:r>
        <w:rPr>
          <w:sz w:val="28"/>
          <w:szCs w:val="28"/>
        </w:rPr>
        <w:softHyphen/>
        <w:t>мулятора тепловой энергии (</w:t>
      </w:r>
      <w:r>
        <w:rPr>
          <w:i/>
          <w:sz w:val="28"/>
          <w:szCs w:val="28"/>
        </w:rPr>
        <w:t>V</w:t>
      </w:r>
      <w:r>
        <w:rPr>
          <w:sz w:val="28"/>
          <w:szCs w:val="28"/>
        </w:rPr>
        <w:t>, м</w:t>
      </w:r>
      <w:r>
        <w:rPr>
          <w:sz w:val="28"/>
          <w:szCs w:val="28"/>
          <w:vertAlign w:val="superscript"/>
        </w:rPr>
        <w:t>3</w:t>
      </w:r>
      <w:r>
        <w:rPr>
          <w:sz w:val="28"/>
          <w:szCs w:val="28"/>
        </w:rPr>
        <w:t xml:space="preserve">) для системы солнечного отопления, если допустимый диапазон изменения температуры  горячей воды в аккумуляторе составляет –  </w:t>
      </w:r>
      <w:r>
        <w:rPr>
          <w:i/>
          <w:sz w:val="28"/>
          <w:szCs w:val="28"/>
        </w:rPr>
        <w:t>t</w:t>
      </w:r>
      <w:r>
        <w:rPr>
          <w:sz w:val="28"/>
          <w:szCs w:val="28"/>
          <w:vertAlign w:val="subscript"/>
        </w:rPr>
        <w:t>1</w:t>
      </w:r>
      <w:r>
        <w:rPr>
          <w:sz w:val="28"/>
          <w:szCs w:val="28"/>
        </w:rPr>
        <w:t xml:space="preserve"> / </w:t>
      </w:r>
      <w:r>
        <w:rPr>
          <w:i/>
          <w:sz w:val="28"/>
          <w:szCs w:val="28"/>
        </w:rPr>
        <w:t>t</w:t>
      </w:r>
      <w:r>
        <w:rPr>
          <w:sz w:val="28"/>
          <w:szCs w:val="28"/>
          <w:vertAlign w:val="subscript"/>
        </w:rPr>
        <w:t>2</w:t>
      </w:r>
      <w:r>
        <w:rPr>
          <w:sz w:val="28"/>
          <w:szCs w:val="28"/>
        </w:rPr>
        <w:t>. Исходные данные выбрать из таблицы 6 в соответствии с вариантом, указанным преподавателем.</w:t>
      </w:r>
    </w:p>
    <w:p w:rsidR="00A807F6" w:rsidRDefault="00F736FE" w:rsidP="00A807F6">
      <w:pPr>
        <w:spacing w:line="360" w:lineRule="auto"/>
        <w:jc w:val="both"/>
        <w:rPr>
          <w:sz w:val="28"/>
          <w:szCs w:val="28"/>
        </w:rPr>
      </w:pPr>
      <w:r>
        <w:rPr>
          <w:sz w:val="28"/>
          <w:szCs w:val="28"/>
        </w:rPr>
        <w:t>Таблица7</w:t>
      </w:r>
      <w:r w:rsidR="00A807F6">
        <w:rPr>
          <w:sz w:val="28"/>
          <w:szCs w:val="28"/>
        </w:rPr>
        <w:t xml:space="preserve"> – Исходные данные для задания №5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50"/>
        <w:gridCol w:w="651"/>
        <w:gridCol w:w="650"/>
        <w:gridCol w:w="651"/>
        <w:gridCol w:w="651"/>
        <w:gridCol w:w="650"/>
        <w:gridCol w:w="651"/>
        <w:gridCol w:w="650"/>
        <w:gridCol w:w="651"/>
        <w:gridCol w:w="651"/>
      </w:tblGrid>
      <w:tr w:rsidR="00A807F6" w:rsidTr="00830B26">
        <w:tc>
          <w:tcPr>
            <w:tcW w:w="3348" w:type="dxa"/>
            <w:vMerge w:val="restart"/>
            <w:tcBorders>
              <w:top w:val="single" w:sz="4" w:space="0" w:color="auto"/>
              <w:left w:val="single" w:sz="4" w:space="0" w:color="auto"/>
              <w:bottom w:val="single" w:sz="4" w:space="0" w:color="auto"/>
              <w:right w:val="single" w:sz="4" w:space="0" w:color="auto"/>
            </w:tcBorders>
            <w:hideMark/>
          </w:tcPr>
          <w:p w:rsidR="00A807F6" w:rsidRDefault="00A807F6">
            <w:pPr>
              <w:jc w:val="center"/>
              <w:rPr>
                <w:sz w:val="24"/>
                <w:szCs w:val="24"/>
              </w:rPr>
            </w:pPr>
            <w:r>
              <w:t>Величина</w:t>
            </w:r>
          </w:p>
        </w:tc>
        <w:tc>
          <w:tcPr>
            <w:tcW w:w="6506" w:type="dxa"/>
            <w:gridSpan w:val="10"/>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Номер варианта</w:t>
            </w:r>
          </w:p>
        </w:tc>
      </w:tr>
      <w:tr w:rsidR="00A807F6" w:rsidTr="00830B26">
        <w:tc>
          <w:tcPr>
            <w:tcW w:w="3348" w:type="dxa"/>
            <w:vMerge/>
            <w:tcBorders>
              <w:top w:val="single" w:sz="4" w:space="0" w:color="auto"/>
              <w:left w:val="single" w:sz="4" w:space="0" w:color="auto"/>
              <w:bottom w:val="single" w:sz="4" w:space="0" w:color="auto"/>
              <w:right w:val="single" w:sz="4" w:space="0" w:color="auto"/>
            </w:tcBorders>
            <w:vAlign w:val="center"/>
            <w:hideMark/>
          </w:tcPr>
          <w:p w:rsidR="00A807F6" w:rsidRDefault="00A807F6">
            <w:pPr>
              <w:rPr>
                <w:sz w:val="24"/>
                <w:szCs w:val="24"/>
              </w:rPr>
            </w:pPr>
          </w:p>
        </w:tc>
        <w:tc>
          <w:tcPr>
            <w:tcW w:w="650"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1</w:t>
            </w:r>
          </w:p>
        </w:tc>
        <w:tc>
          <w:tcPr>
            <w:tcW w:w="651"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2</w:t>
            </w:r>
          </w:p>
        </w:tc>
        <w:tc>
          <w:tcPr>
            <w:tcW w:w="650"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3</w:t>
            </w:r>
          </w:p>
        </w:tc>
        <w:tc>
          <w:tcPr>
            <w:tcW w:w="651"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4</w:t>
            </w:r>
          </w:p>
        </w:tc>
        <w:tc>
          <w:tcPr>
            <w:tcW w:w="651"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5</w:t>
            </w:r>
          </w:p>
        </w:tc>
        <w:tc>
          <w:tcPr>
            <w:tcW w:w="650"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6</w:t>
            </w:r>
          </w:p>
        </w:tc>
        <w:tc>
          <w:tcPr>
            <w:tcW w:w="651"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7</w:t>
            </w:r>
          </w:p>
        </w:tc>
        <w:tc>
          <w:tcPr>
            <w:tcW w:w="650"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8</w:t>
            </w:r>
          </w:p>
        </w:tc>
        <w:tc>
          <w:tcPr>
            <w:tcW w:w="651"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9</w:t>
            </w:r>
          </w:p>
        </w:tc>
        <w:tc>
          <w:tcPr>
            <w:tcW w:w="651"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10</w:t>
            </w:r>
          </w:p>
        </w:tc>
      </w:tr>
      <w:tr w:rsidR="00A807F6" w:rsidTr="00830B26">
        <w:tc>
          <w:tcPr>
            <w:tcW w:w="3348" w:type="dxa"/>
            <w:tcBorders>
              <w:top w:val="single" w:sz="4" w:space="0" w:color="auto"/>
              <w:left w:val="single" w:sz="4" w:space="0" w:color="auto"/>
              <w:bottom w:val="single" w:sz="4" w:space="0" w:color="auto"/>
              <w:right w:val="single" w:sz="4" w:space="0" w:color="auto"/>
            </w:tcBorders>
            <w:hideMark/>
          </w:tcPr>
          <w:p w:rsidR="00A807F6" w:rsidRDefault="00A807F6">
            <w:pPr>
              <w:rPr>
                <w:sz w:val="24"/>
                <w:szCs w:val="24"/>
              </w:rPr>
            </w:pPr>
            <w:r>
              <w:t>Суточное потребление теплоты на отопление и горячее водоснабжение, ГДж</w:t>
            </w:r>
          </w:p>
        </w:tc>
        <w:tc>
          <w:tcPr>
            <w:tcW w:w="650"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p>
          <w:p w:rsidR="00A807F6" w:rsidRDefault="00A807F6">
            <w:pPr>
              <w:jc w:val="center"/>
            </w:pPr>
            <w:r>
              <w:t>0,5</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p>
          <w:p w:rsidR="00A807F6" w:rsidRDefault="00A807F6">
            <w:pPr>
              <w:jc w:val="center"/>
            </w:pPr>
            <w:r>
              <w:t>0,6</w:t>
            </w:r>
          </w:p>
        </w:tc>
        <w:tc>
          <w:tcPr>
            <w:tcW w:w="650"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p>
          <w:p w:rsidR="00A807F6" w:rsidRDefault="00A807F6">
            <w:pPr>
              <w:jc w:val="center"/>
            </w:pPr>
            <w:r>
              <w:t>0,7</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p>
          <w:p w:rsidR="00A807F6" w:rsidRDefault="00A807F6">
            <w:pPr>
              <w:jc w:val="center"/>
            </w:pPr>
            <w:r>
              <w:t>0,8</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p>
          <w:p w:rsidR="00A807F6" w:rsidRDefault="00A807F6">
            <w:pPr>
              <w:jc w:val="center"/>
            </w:pPr>
            <w:r>
              <w:t>0,45</w:t>
            </w:r>
          </w:p>
        </w:tc>
        <w:tc>
          <w:tcPr>
            <w:tcW w:w="650"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p>
          <w:p w:rsidR="00A807F6" w:rsidRDefault="00A807F6">
            <w:pPr>
              <w:jc w:val="center"/>
            </w:pPr>
            <w:r>
              <w:t>0,35</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p>
          <w:p w:rsidR="00A807F6" w:rsidRDefault="00A807F6">
            <w:pPr>
              <w:jc w:val="center"/>
            </w:pPr>
            <w:r>
              <w:t>0,3</w:t>
            </w:r>
          </w:p>
        </w:tc>
        <w:tc>
          <w:tcPr>
            <w:tcW w:w="650"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p>
          <w:p w:rsidR="00A807F6" w:rsidRDefault="00A807F6">
            <w:pPr>
              <w:jc w:val="center"/>
            </w:pPr>
            <w:r>
              <w:t>0,25</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p>
          <w:p w:rsidR="00A807F6" w:rsidRDefault="00A807F6">
            <w:pPr>
              <w:jc w:val="center"/>
            </w:pPr>
            <w:r>
              <w:t>0,9</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p>
          <w:p w:rsidR="00A807F6" w:rsidRDefault="00A807F6">
            <w:pPr>
              <w:jc w:val="center"/>
            </w:pPr>
            <w:r>
              <w:t>1,0</w:t>
            </w:r>
          </w:p>
        </w:tc>
      </w:tr>
      <w:tr w:rsidR="00A807F6" w:rsidTr="00830B26">
        <w:tc>
          <w:tcPr>
            <w:tcW w:w="3348" w:type="dxa"/>
            <w:tcBorders>
              <w:top w:val="single" w:sz="4" w:space="0" w:color="auto"/>
              <w:left w:val="single" w:sz="4" w:space="0" w:color="auto"/>
              <w:bottom w:val="single" w:sz="4" w:space="0" w:color="auto"/>
              <w:right w:val="single" w:sz="4" w:space="0" w:color="auto"/>
            </w:tcBorders>
            <w:hideMark/>
          </w:tcPr>
          <w:p w:rsidR="00A807F6" w:rsidRDefault="00A807F6">
            <w:r>
              <w:t>Верхняя граница температурного диапазона, ºС</w:t>
            </w:r>
          </w:p>
        </w:tc>
        <w:tc>
          <w:tcPr>
            <w:tcW w:w="650"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80</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75</w:t>
            </w:r>
          </w:p>
        </w:tc>
        <w:tc>
          <w:tcPr>
            <w:tcW w:w="650"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70</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65</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85</w:t>
            </w:r>
          </w:p>
        </w:tc>
        <w:tc>
          <w:tcPr>
            <w:tcW w:w="650"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90</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60</w:t>
            </w:r>
          </w:p>
        </w:tc>
        <w:tc>
          <w:tcPr>
            <w:tcW w:w="650"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95</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88</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78</w:t>
            </w:r>
          </w:p>
        </w:tc>
      </w:tr>
      <w:tr w:rsidR="00A807F6" w:rsidTr="00830B26">
        <w:tc>
          <w:tcPr>
            <w:tcW w:w="3348" w:type="dxa"/>
            <w:tcBorders>
              <w:top w:val="single" w:sz="4" w:space="0" w:color="auto"/>
              <w:left w:val="single" w:sz="4" w:space="0" w:color="auto"/>
              <w:bottom w:val="single" w:sz="4" w:space="0" w:color="auto"/>
              <w:right w:val="single" w:sz="4" w:space="0" w:color="auto"/>
            </w:tcBorders>
            <w:hideMark/>
          </w:tcPr>
          <w:p w:rsidR="00A807F6" w:rsidRDefault="00A807F6">
            <w:pPr>
              <w:rPr>
                <w:vertAlign w:val="superscript"/>
              </w:rPr>
            </w:pPr>
            <w:r>
              <w:t>Нижняя граница температурного диапазона, ºС</w:t>
            </w:r>
          </w:p>
        </w:tc>
        <w:tc>
          <w:tcPr>
            <w:tcW w:w="650"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60</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55</w:t>
            </w:r>
          </w:p>
        </w:tc>
        <w:tc>
          <w:tcPr>
            <w:tcW w:w="650"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50</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45</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65</w:t>
            </w:r>
          </w:p>
        </w:tc>
        <w:tc>
          <w:tcPr>
            <w:tcW w:w="650"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70</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40</w:t>
            </w:r>
          </w:p>
        </w:tc>
        <w:tc>
          <w:tcPr>
            <w:tcW w:w="650"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70</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68</w:t>
            </w:r>
          </w:p>
        </w:tc>
        <w:tc>
          <w:tcPr>
            <w:tcW w:w="651" w:type="dxa"/>
            <w:tcBorders>
              <w:top w:val="single" w:sz="4" w:space="0" w:color="auto"/>
              <w:left w:val="single" w:sz="4" w:space="0" w:color="auto"/>
              <w:bottom w:val="single" w:sz="4" w:space="0" w:color="auto"/>
              <w:right w:val="single" w:sz="4" w:space="0" w:color="auto"/>
            </w:tcBorders>
          </w:tcPr>
          <w:p w:rsidR="00A807F6" w:rsidRDefault="00A807F6">
            <w:pPr>
              <w:jc w:val="center"/>
            </w:pPr>
          </w:p>
          <w:p w:rsidR="00A807F6" w:rsidRDefault="00A807F6">
            <w:pPr>
              <w:jc w:val="center"/>
            </w:pPr>
            <w:r>
              <w:t>58</w:t>
            </w:r>
          </w:p>
        </w:tc>
      </w:tr>
    </w:tbl>
    <w:p w:rsidR="00830B26" w:rsidRDefault="00830B26" w:rsidP="00830B26">
      <w:pPr>
        <w:spacing w:line="360" w:lineRule="auto"/>
        <w:jc w:val="both"/>
        <w:rPr>
          <w:sz w:val="28"/>
          <w:szCs w:val="28"/>
        </w:rPr>
      </w:pPr>
      <w:r>
        <w:rPr>
          <w:sz w:val="28"/>
          <w:szCs w:val="28"/>
        </w:rPr>
        <w:t xml:space="preserve">Таблица7 – Исходные данные для задания №5 </w:t>
      </w:r>
    </w:p>
    <w:p w:rsidR="00A807F6" w:rsidRPr="00ED0463" w:rsidRDefault="007F7143" w:rsidP="00ED0463">
      <w:pPr>
        <w:spacing w:line="360" w:lineRule="auto"/>
        <w:rPr>
          <w:b/>
          <w:sz w:val="28"/>
          <w:szCs w:val="28"/>
        </w:rPr>
      </w:pPr>
      <w:r>
        <w:rPr>
          <w:b/>
          <w:sz w:val="28"/>
          <w:szCs w:val="28"/>
        </w:rPr>
        <w:t>Практическое занятие №6</w:t>
      </w:r>
    </w:p>
    <w:p w:rsidR="00ED0463" w:rsidRPr="00ED0463" w:rsidRDefault="00ED0463" w:rsidP="00ED0463">
      <w:pPr>
        <w:spacing w:line="360" w:lineRule="auto"/>
        <w:rPr>
          <w:b/>
          <w:sz w:val="28"/>
          <w:szCs w:val="28"/>
        </w:rPr>
      </w:pPr>
      <w:r w:rsidRPr="00ED0463">
        <w:rPr>
          <w:b/>
          <w:sz w:val="28"/>
          <w:szCs w:val="28"/>
        </w:rPr>
        <w:t>Энергетика морей и океанов</w:t>
      </w:r>
    </w:p>
    <w:p w:rsidR="00A807F6" w:rsidRDefault="00DA78DA" w:rsidP="00A807F6">
      <w:pPr>
        <w:spacing w:line="360" w:lineRule="auto"/>
        <w:rPr>
          <w:b/>
          <w:sz w:val="28"/>
          <w:szCs w:val="28"/>
        </w:rPr>
      </w:pPr>
      <w:r>
        <w:rPr>
          <w:b/>
          <w:sz w:val="28"/>
          <w:szCs w:val="28"/>
        </w:rPr>
        <w:t>Задание 7</w:t>
      </w:r>
    </w:p>
    <w:p w:rsidR="00A807F6" w:rsidRDefault="00A807F6" w:rsidP="00A807F6">
      <w:pPr>
        <w:spacing w:line="360" w:lineRule="auto"/>
        <w:ind w:firstLine="708"/>
        <w:jc w:val="both"/>
        <w:rPr>
          <w:sz w:val="28"/>
          <w:szCs w:val="28"/>
        </w:rPr>
      </w:pPr>
      <w:r>
        <w:rPr>
          <w:sz w:val="28"/>
          <w:szCs w:val="28"/>
        </w:rPr>
        <w:t xml:space="preserve">Определить величину  КПД океанической тепловой электростанции (ОТЭС), использующей температурный перепад поверхностных и глубинных вод. Какой расход теплой воды </w:t>
      </w:r>
      <w:r>
        <w:rPr>
          <w:i/>
          <w:sz w:val="28"/>
          <w:szCs w:val="28"/>
        </w:rPr>
        <w:t>V</w:t>
      </w:r>
      <w:r>
        <w:rPr>
          <w:sz w:val="28"/>
          <w:szCs w:val="28"/>
        </w:rPr>
        <w:t>, м</w:t>
      </w:r>
      <w:r>
        <w:rPr>
          <w:sz w:val="28"/>
          <w:szCs w:val="28"/>
          <w:vertAlign w:val="superscript"/>
        </w:rPr>
        <w:t>3</w:t>
      </w:r>
      <w:r>
        <w:rPr>
          <w:sz w:val="28"/>
          <w:szCs w:val="28"/>
        </w:rPr>
        <w:t xml:space="preserve">/ч, потребуется для ОТЭС мощностью </w:t>
      </w:r>
      <w:r>
        <w:rPr>
          <w:i/>
          <w:sz w:val="28"/>
          <w:szCs w:val="28"/>
        </w:rPr>
        <w:t>N,</w:t>
      </w:r>
      <w:r>
        <w:rPr>
          <w:sz w:val="28"/>
          <w:szCs w:val="28"/>
        </w:rPr>
        <w:t xml:space="preserve"> МВт? При расчетах принять, что действительный КПД ОТЭС, работающей по циклу Ренкина, вдвое меньше термического КПД установки, работающей по циклу Карно. Исходные данные выбрать из таблицы 7 в соответствии с вариантом, указанным преподавателем.</w:t>
      </w:r>
    </w:p>
    <w:p w:rsidR="00A807F6" w:rsidRDefault="00A807F6" w:rsidP="00A807F6">
      <w:pPr>
        <w:spacing w:line="360" w:lineRule="auto"/>
        <w:ind w:firstLine="708"/>
        <w:jc w:val="both"/>
        <w:rPr>
          <w:sz w:val="28"/>
          <w:szCs w:val="28"/>
        </w:rPr>
      </w:pPr>
    </w:p>
    <w:p w:rsidR="00A807F6" w:rsidRDefault="00F736FE" w:rsidP="00A807F6">
      <w:pPr>
        <w:spacing w:line="360" w:lineRule="auto"/>
        <w:jc w:val="both"/>
        <w:rPr>
          <w:sz w:val="28"/>
          <w:szCs w:val="28"/>
        </w:rPr>
      </w:pPr>
      <w:r>
        <w:rPr>
          <w:sz w:val="28"/>
          <w:szCs w:val="28"/>
        </w:rPr>
        <w:t>Таблица 8</w:t>
      </w:r>
      <w:r w:rsidR="00A807F6">
        <w:rPr>
          <w:sz w:val="28"/>
          <w:szCs w:val="28"/>
        </w:rPr>
        <w:t xml:space="preserve"> – Исходные данные для задания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638"/>
        <w:gridCol w:w="639"/>
        <w:gridCol w:w="638"/>
        <w:gridCol w:w="639"/>
        <w:gridCol w:w="639"/>
        <w:gridCol w:w="638"/>
        <w:gridCol w:w="639"/>
        <w:gridCol w:w="638"/>
        <w:gridCol w:w="639"/>
        <w:gridCol w:w="639"/>
      </w:tblGrid>
      <w:tr w:rsidR="00A807F6" w:rsidTr="00A807F6">
        <w:tc>
          <w:tcPr>
            <w:tcW w:w="3468" w:type="dxa"/>
            <w:vMerge w:val="restart"/>
            <w:tcBorders>
              <w:top w:val="single" w:sz="4" w:space="0" w:color="auto"/>
              <w:left w:val="single" w:sz="4" w:space="0" w:color="auto"/>
              <w:bottom w:val="single" w:sz="4" w:space="0" w:color="auto"/>
              <w:right w:val="single" w:sz="4" w:space="0" w:color="auto"/>
            </w:tcBorders>
            <w:hideMark/>
          </w:tcPr>
          <w:p w:rsidR="00A807F6" w:rsidRDefault="00A807F6">
            <w:pPr>
              <w:jc w:val="center"/>
              <w:rPr>
                <w:sz w:val="24"/>
                <w:szCs w:val="24"/>
              </w:rPr>
            </w:pPr>
            <w:r>
              <w:t>Величина</w:t>
            </w:r>
          </w:p>
        </w:tc>
        <w:tc>
          <w:tcPr>
            <w:tcW w:w="6386" w:type="dxa"/>
            <w:gridSpan w:val="10"/>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Номер варианта</w:t>
            </w:r>
          </w:p>
        </w:tc>
      </w:tr>
      <w:tr w:rsidR="00A807F6" w:rsidTr="00A807F6">
        <w:tc>
          <w:tcPr>
            <w:tcW w:w="3468" w:type="dxa"/>
            <w:vMerge/>
            <w:tcBorders>
              <w:top w:val="single" w:sz="4" w:space="0" w:color="auto"/>
              <w:left w:val="single" w:sz="4" w:space="0" w:color="auto"/>
              <w:bottom w:val="single" w:sz="4" w:space="0" w:color="auto"/>
              <w:right w:val="single" w:sz="4" w:space="0" w:color="auto"/>
            </w:tcBorders>
            <w:vAlign w:val="center"/>
            <w:hideMark/>
          </w:tcPr>
          <w:p w:rsidR="00A807F6" w:rsidRDefault="00A807F6">
            <w:pPr>
              <w:rPr>
                <w:sz w:val="24"/>
                <w:szCs w:val="24"/>
              </w:rPr>
            </w:pP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1</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2</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3</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4</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5</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6</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7</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8</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9</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10</w:t>
            </w:r>
          </w:p>
        </w:tc>
      </w:tr>
      <w:tr w:rsidR="00A807F6" w:rsidTr="00A807F6">
        <w:tc>
          <w:tcPr>
            <w:tcW w:w="3468" w:type="dxa"/>
            <w:tcBorders>
              <w:top w:val="single" w:sz="4" w:space="0" w:color="auto"/>
              <w:left w:val="single" w:sz="4" w:space="0" w:color="auto"/>
              <w:bottom w:val="single" w:sz="4" w:space="0" w:color="auto"/>
              <w:right w:val="single" w:sz="4" w:space="0" w:color="auto"/>
            </w:tcBorders>
            <w:hideMark/>
          </w:tcPr>
          <w:p w:rsidR="00A807F6" w:rsidRDefault="00A807F6">
            <w:pPr>
              <w:rPr>
                <w:sz w:val="24"/>
                <w:szCs w:val="24"/>
              </w:rPr>
            </w:pPr>
            <w:r>
              <w:rPr>
                <w:sz w:val="28"/>
                <w:szCs w:val="28"/>
              </w:rPr>
              <w:lastRenderedPageBreak/>
              <w:t xml:space="preserve">Температура воды на поверхности океана, </w:t>
            </w:r>
            <w:r>
              <w:rPr>
                <w:i/>
                <w:sz w:val="28"/>
                <w:szCs w:val="28"/>
              </w:rPr>
              <w:t>t</w:t>
            </w:r>
            <w:r>
              <w:rPr>
                <w:sz w:val="28"/>
                <w:szCs w:val="28"/>
                <w:vertAlign w:val="subscript"/>
              </w:rPr>
              <w:t>1</w:t>
            </w:r>
            <w:r>
              <w:rPr>
                <w:sz w:val="28"/>
                <w:szCs w:val="28"/>
              </w:rPr>
              <w:t>, °С</w:t>
            </w:r>
          </w:p>
        </w:tc>
        <w:tc>
          <w:tcPr>
            <w:tcW w:w="638"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32</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30</w:t>
            </w:r>
          </w:p>
        </w:tc>
        <w:tc>
          <w:tcPr>
            <w:tcW w:w="638"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28</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26</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24</w:t>
            </w:r>
          </w:p>
        </w:tc>
        <w:tc>
          <w:tcPr>
            <w:tcW w:w="638"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22</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25</w:t>
            </w:r>
          </w:p>
        </w:tc>
        <w:tc>
          <w:tcPr>
            <w:tcW w:w="638"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27</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29</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23</w:t>
            </w:r>
          </w:p>
        </w:tc>
      </w:tr>
      <w:tr w:rsidR="00A807F6" w:rsidTr="00A807F6">
        <w:tc>
          <w:tcPr>
            <w:tcW w:w="3468" w:type="dxa"/>
            <w:tcBorders>
              <w:top w:val="single" w:sz="4" w:space="0" w:color="auto"/>
              <w:left w:val="single" w:sz="4" w:space="0" w:color="auto"/>
              <w:bottom w:val="single" w:sz="4" w:space="0" w:color="auto"/>
              <w:right w:val="single" w:sz="4" w:space="0" w:color="auto"/>
            </w:tcBorders>
            <w:hideMark/>
          </w:tcPr>
          <w:p w:rsidR="00A807F6" w:rsidRDefault="00A807F6">
            <w:pPr>
              <w:rPr>
                <w:sz w:val="24"/>
                <w:szCs w:val="24"/>
              </w:rPr>
            </w:pPr>
            <w:r>
              <w:rPr>
                <w:sz w:val="28"/>
                <w:szCs w:val="28"/>
              </w:rPr>
              <w:t xml:space="preserve">Температура воды на глубине океана – </w:t>
            </w:r>
            <w:r>
              <w:rPr>
                <w:i/>
                <w:sz w:val="28"/>
                <w:szCs w:val="28"/>
              </w:rPr>
              <w:t>t</w:t>
            </w:r>
            <w:r>
              <w:rPr>
                <w:sz w:val="28"/>
                <w:szCs w:val="28"/>
                <w:vertAlign w:val="subscript"/>
              </w:rPr>
              <w:t>2</w:t>
            </w:r>
            <w:r>
              <w:rPr>
                <w:sz w:val="28"/>
                <w:szCs w:val="28"/>
              </w:rPr>
              <w:t>, °С</w:t>
            </w:r>
          </w:p>
        </w:tc>
        <w:tc>
          <w:tcPr>
            <w:tcW w:w="638"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6</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5</w:t>
            </w:r>
          </w:p>
        </w:tc>
        <w:tc>
          <w:tcPr>
            <w:tcW w:w="638"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4</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6</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5</w:t>
            </w:r>
          </w:p>
        </w:tc>
        <w:tc>
          <w:tcPr>
            <w:tcW w:w="638"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4</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6</w:t>
            </w:r>
          </w:p>
        </w:tc>
        <w:tc>
          <w:tcPr>
            <w:tcW w:w="638"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5</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4</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6</w:t>
            </w:r>
          </w:p>
        </w:tc>
      </w:tr>
      <w:tr w:rsidR="00A807F6" w:rsidTr="00A807F6">
        <w:tc>
          <w:tcPr>
            <w:tcW w:w="3468" w:type="dxa"/>
            <w:tcBorders>
              <w:top w:val="single" w:sz="4" w:space="0" w:color="auto"/>
              <w:left w:val="single" w:sz="4" w:space="0" w:color="auto"/>
              <w:bottom w:val="single" w:sz="4" w:space="0" w:color="auto"/>
              <w:right w:val="single" w:sz="4" w:space="0" w:color="auto"/>
            </w:tcBorders>
            <w:hideMark/>
          </w:tcPr>
          <w:p w:rsidR="00A807F6" w:rsidRDefault="00A807F6">
            <w:pPr>
              <w:rPr>
                <w:sz w:val="24"/>
                <w:szCs w:val="24"/>
                <w:vertAlign w:val="superscript"/>
              </w:rPr>
            </w:pPr>
            <w:r>
              <w:rPr>
                <w:sz w:val="28"/>
                <w:szCs w:val="28"/>
              </w:rPr>
              <w:t>Мощность ОТЭС –</w:t>
            </w:r>
            <w:r>
              <w:rPr>
                <w:i/>
                <w:sz w:val="28"/>
                <w:szCs w:val="28"/>
              </w:rPr>
              <w:t>N,</w:t>
            </w:r>
            <w:r>
              <w:rPr>
                <w:sz w:val="28"/>
                <w:szCs w:val="28"/>
              </w:rPr>
              <w:t xml:space="preserve"> МВт</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1,5</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2,5</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3,0</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3,5</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4,0</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4,5</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5,0</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5,5</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6,0</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7,0</w:t>
            </w:r>
          </w:p>
        </w:tc>
      </w:tr>
    </w:tbl>
    <w:p w:rsidR="00A807F6" w:rsidRDefault="00A807F6" w:rsidP="00A807F6">
      <w:pPr>
        <w:spacing w:line="360" w:lineRule="auto"/>
        <w:rPr>
          <w:sz w:val="28"/>
          <w:szCs w:val="28"/>
        </w:rPr>
      </w:pPr>
    </w:p>
    <w:p w:rsidR="00A807F6" w:rsidRDefault="00A807F6" w:rsidP="00A807F6">
      <w:pPr>
        <w:spacing w:line="360" w:lineRule="auto"/>
        <w:jc w:val="both"/>
        <w:rPr>
          <w:sz w:val="28"/>
          <w:szCs w:val="28"/>
        </w:rPr>
      </w:pPr>
      <w:r>
        <w:rPr>
          <w:sz w:val="28"/>
          <w:szCs w:val="28"/>
        </w:rPr>
        <w:t>7.1 Общие положения</w:t>
      </w:r>
    </w:p>
    <w:p w:rsidR="00A807F6" w:rsidRDefault="00A807F6" w:rsidP="00A807F6">
      <w:pPr>
        <w:spacing w:line="360" w:lineRule="auto"/>
        <w:jc w:val="both"/>
        <w:rPr>
          <w:sz w:val="28"/>
          <w:szCs w:val="28"/>
        </w:rPr>
      </w:pPr>
      <w:r>
        <w:rPr>
          <w:sz w:val="28"/>
          <w:szCs w:val="28"/>
        </w:rPr>
        <w:tab/>
        <w:t xml:space="preserve">Задание 6 посвящено изучению перспектив использования перепада температур поверхностных и глубинных вод океана для получения электроэнергии. Наиболее перспективной установкой для этого является океаническая тепловая электростанция (ОТЭС), работающая по циклу Ренкина. В качестве рабочего тела ОТЭС используются низкокипящие вещества (аммиак, хладоны). Вследствие небольшой разности температур океанической воды на поверхности и на глубине (∆ </w:t>
      </w:r>
      <w:r>
        <w:rPr>
          <w:i/>
          <w:sz w:val="28"/>
          <w:szCs w:val="28"/>
        </w:rPr>
        <w:t>Т</w:t>
      </w:r>
      <w:r>
        <w:rPr>
          <w:sz w:val="28"/>
          <w:szCs w:val="28"/>
        </w:rPr>
        <w:t xml:space="preserve"> = 15 – 25 К) термический КПД наиболее эффективного цикла Карно не превышает 10 %. Реальный КПД цикла Ренкина в этих условиях будет примерно в 2 раза меньше.</w:t>
      </w:r>
    </w:p>
    <w:p w:rsidR="00A807F6" w:rsidRDefault="00A807F6" w:rsidP="00A807F6">
      <w:pPr>
        <w:spacing w:line="360" w:lineRule="auto"/>
        <w:jc w:val="both"/>
        <w:rPr>
          <w:sz w:val="28"/>
          <w:szCs w:val="28"/>
        </w:rPr>
      </w:pPr>
    </w:p>
    <w:p w:rsidR="00A807F6" w:rsidRDefault="00A807F6" w:rsidP="00A807F6">
      <w:pPr>
        <w:spacing w:line="360" w:lineRule="auto"/>
        <w:jc w:val="both"/>
        <w:rPr>
          <w:sz w:val="28"/>
          <w:szCs w:val="28"/>
        </w:rPr>
      </w:pPr>
      <w:r>
        <w:rPr>
          <w:sz w:val="28"/>
          <w:szCs w:val="28"/>
        </w:rPr>
        <w:t>7.2 Методические указания к выполнению расчетов</w:t>
      </w:r>
    </w:p>
    <w:p w:rsidR="00A807F6" w:rsidRDefault="00A807F6" w:rsidP="00A807F6">
      <w:pPr>
        <w:spacing w:line="360" w:lineRule="auto"/>
        <w:jc w:val="both"/>
        <w:rPr>
          <w:sz w:val="28"/>
          <w:szCs w:val="28"/>
        </w:rPr>
      </w:pPr>
      <w:r>
        <w:rPr>
          <w:sz w:val="28"/>
          <w:szCs w:val="28"/>
        </w:rPr>
        <w:tab/>
        <w:t>Термический КПД цикла Карно определяется по формуле:</w:t>
      </w:r>
    </w:p>
    <w:p w:rsidR="00A807F6" w:rsidRDefault="00A807F6" w:rsidP="00A807F6">
      <w:pPr>
        <w:spacing w:line="360" w:lineRule="auto"/>
        <w:jc w:val="center"/>
        <w:rPr>
          <w:sz w:val="28"/>
          <w:szCs w:val="28"/>
        </w:rPr>
      </w:pPr>
    </w:p>
    <w:p w:rsidR="00A807F6" w:rsidRDefault="00A807F6" w:rsidP="00A807F6">
      <w:pPr>
        <w:spacing w:line="360" w:lineRule="auto"/>
        <w:jc w:val="center"/>
        <w:rPr>
          <w:sz w:val="28"/>
          <w:szCs w:val="28"/>
        </w:rPr>
      </w:pPr>
      <w:r w:rsidRPr="006D0DDB">
        <w:rPr>
          <w:position w:val="-30"/>
          <w:sz w:val="28"/>
          <w:szCs w:val="28"/>
        </w:rPr>
        <w:object w:dxaOrig="1260" w:dyaOrig="750">
          <v:shape id="_x0000_i1035" type="#_x0000_t75" style="width:63pt;height:37.4pt" o:ole="">
            <v:imagedata r:id="rId31" o:title=""/>
          </v:shape>
          <o:OLEObject Type="Embed" ProgID="Equation.3" ShapeID="_x0000_i1035" DrawAspect="Content" ObjectID="_1665148517" r:id="rId32"/>
        </w:object>
      </w:r>
      <w:r>
        <w:rPr>
          <w:sz w:val="28"/>
          <w:szCs w:val="28"/>
        </w:rPr>
        <w:t>,</w:t>
      </w:r>
    </w:p>
    <w:p w:rsidR="00A807F6" w:rsidRDefault="00A807F6" w:rsidP="00A807F6">
      <w:pPr>
        <w:spacing w:line="360" w:lineRule="auto"/>
        <w:jc w:val="both"/>
        <w:rPr>
          <w:sz w:val="28"/>
          <w:szCs w:val="28"/>
        </w:rPr>
      </w:pPr>
      <w:r>
        <w:rPr>
          <w:sz w:val="28"/>
          <w:szCs w:val="28"/>
        </w:rPr>
        <w:t xml:space="preserve">где </w:t>
      </w:r>
      <w:r>
        <w:rPr>
          <w:i/>
          <w:sz w:val="28"/>
          <w:szCs w:val="28"/>
        </w:rPr>
        <w:t>Т</w:t>
      </w:r>
      <w:r>
        <w:rPr>
          <w:sz w:val="28"/>
          <w:szCs w:val="28"/>
          <w:vertAlign w:val="subscript"/>
        </w:rPr>
        <w:t xml:space="preserve">1 </w:t>
      </w:r>
      <w:r>
        <w:rPr>
          <w:sz w:val="28"/>
          <w:szCs w:val="28"/>
        </w:rPr>
        <w:t xml:space="preserve">и </w:t>
      </w:r>
      <w:r>
        <w:rPr>
          <w:i/>
          <w:sz w:val="28"/>
          <w:szCs w:val="28"/>
        </w:rPr>
        <w:t>Т</w:t>
      </w:r>
      <w:r>
        <w:rPr>
          <w:sz w:val="28"/>
          <w:szCs w:val="28"/>
          <w:vertAlign w:val="subscript"/>
        </w:rPr>
        <w:t>2</w:t>
      </w:r>
      <w:r>
        <w:rPr>
          <w:sz w:val="28"/>
          <w:szCs w:val="28"/>
        </w:rPr>
        <w:t xml:space="preserve"> – абсолютные температуры воды на поверхности и на глубине океана;</w:t>
      </w:r>
    </w:p>
    <w:p w:rsidR="00A807F6" w:rsidRDefault="00A807F6" w:rsidP="00A807F6">
      <w:pPr>
        <w:spacing w:line="360" w:lineRule="auto"/>
        <w:jc w:val="both"/>
        <w:rPr>
          <w:sz w:val="28"/>
          <w:szCs w:val="28"/>
        </w:rPr>
      </w:pPr>
      <w:r>
        <w:rPr>
          <w:sz w:val="28"/>
          <w:szCs w:val="28"/>
        </w:rPr>
        <w:tab/>
        <w:t>Действительный КПД  ОТЭС, работающей по циклу Ренкина будет равен:</w:t>
      </w:r>
    </w:p>
    <w:p w:rsidR="00A807F6" w:rsidRDefault="00A807F6" w:rsidP="00A807F6">
      <w:pPr>
        <w:spacing w:line="360" w:lineRule="auto"/>
        <w:jc w:val="both"/>
        <w:rPr>
          <w:sz w:val="28"/>
          <w:szCs w:val="28"/>
        </w:rPr>
      </w:pPr>
    </w:p>
    <w:p w:rsidR="00A807F6" w:rsidRDefault="00A807F6" w:rsidP="00A807F6">
      <w:pPr>
        <w:spacing w:line="360" w:lineRule="auto"/>
        <w:jc w:val="center"/>
        <w:rPr>
          <w:sz w:val="28"/>
          <w:szCs w:val="28"/>
        </w:rPr>
      </w:pPr>
      <w:r w:rsidRPr="006D0DDB">
        <w:rPr>
          <w:position w:val="-14"/>
          <w:sz w:val="28"/>
          <w:szCs w:val="28"/>
        </w:rPr>
        <w:object w:dxaOrig="1575" w:dyaOrig="510">
          <v:shape id="_x0000_i1036" type="#_x0000_t75" style="width:78.9pt;height:25.6pt" o:ole="">
            <v:imagedata r:id="rId33" o:title=""/>
          </v:shape>
          <o:OLEObject Type="Embed" ProgID="Equation.3" ShapeID="_x0000_i1036" DrawAspect="Content" ObjectID="_1665148518" r:id="rId34"/>
        </w:object>
      </w:r>
      <w:r>
        <w:rPr>
          <w:sz w:val="28"/>
          <w:szCs w:val="28"/>
        </w:rPr>
        <w:t>.</w:t>
      </w:r>
    </w:p>
    <w:p w:rsidR="00A807F6" w:rsidRDefault="00A807F6" w:rsidP="00A807F6">
      <w:pPr>
        <w:spacing w:line="360" w:lineRule="auto"/>
        <w:jc w:val="both"/>
        <w:rPr>
          <w:sz w:val="28"/>
          <w:szCs w:val="28"/>
        </w:rPr>
      </w:pPr>
      <w:r>
        <w:rPr>
          <w:sz w:val="28"/>
          <w:szCs w:val="28"/>
        </w:rPr>
        <w:lastRenderedPageBreak/>
        <w:tab/>
        <w:t>Если пренебречь потерями теплоты в теплообменнике испарителе, то количество теплоты. подведенное в нем к рабочему телу ОТЭС можно определить по формуле:</w:t>
      </w:r>
    </w:p>
    <w:p w:rsidR="00A807F6" w:rsidRPr="00A807F6" w:rsidRDefault="00A807F6" w:rsidP="00A807F6">
      <w:pPr>
        <w:spacing w:line="360" w:lineRule="auto"/>
        <w:jc w:val="center"/>
        <w:rPr>
          <w:sz w:val="28"/>
          <w:szCs w:val="28"/>
        </w:rPr>
      </w:pPr>
      <w:r>
        <w:rPr>
          <w:i/>
          <w:sz w:val="28"/>
          <w:szCs w:val="28"/>
          <w:lang w:val="en-US"/>
        </w:rPr>
        <w:t>Q</w:t>
      </w:r>
      <w:r w:rsidRPr="00A807F6">
        <w:rPr>
          <w:sz w:val="28"/>
          <w:szCs w:val="28"/>
          <w:vertAlign w:val="subscript"/>
        </w:rPr>
        <w:t>1</w:t>
      </w:r>
      <w:r w:rsidRPr="00A807F6">
        <w:rPr>
          <w:sz w:val="28"/>
          <w:szCs w:val="28"/>
        </w:rPr>
        <w:t xml:space="preserve"> = </w:t>
      </w:r>
      <w:r>
        <w:rPr>
          <w:i/>
          <w:sz w:val="28"/>
          <w:szCs w:val="28"/>
          <w:lang w:val="en-US"/>
        </w:rPr>
        <w:t>N</w:t>
      </w:r>
      <w:r w:rsidRPr="00A807F6">
        <w:rPr>
          <w:i/>
          <w:sz w:val="28"/>
          <w:szCs w:val="28"/>
        </w:rPr>
        <w:t xml:space="preserve"> </w:t>
      </w:r>
      <w:r w:rsidRPr="00A807F6">
        <w:rPr>
          <w:sz w:val="28"/>
          <w:szCs w:val="28"/>
        </w:rPr>
        <w:t xml:space="preserve">/ </w:t>
      </w:r>
      <w:r>
        <w:rPr>
          <w:sz w:val="28"/>
          <w:szCs w:val="28"/>
          <w:lang w:val="en-US"/>
        </w:rPr>
        <w:t>η</w:t>
      </w:r>
      <w:r>
        <w:rPr>
          <w:sz w:val="28"/>
          <w:szCs w:val="28"/>
          <w:vertAlign w:val="subscript"/>
        </w:rPr>
        <w:t>р</w:t>
      </w:r>
      <w:r>
        <w:rPr>
          <w:sz w:val="28"/>
          <w:szCs w:val="28"/>
        </w:rPr>
        <w:t xml:space="preserve"> .</w:t>
      </w:r>
    </w:p>
    <w:p w:rsidR="00A807F6" w:rsidRPr="00A807F6" w:rsidRDefault="00A807F6" w:rsidP="00A807F6">
      <w:pPr>
        <w:spacing w:line="360" w:lineRule="auto"/>
        <w:jc w:val="center"/>
        <w:rPr>
          <w:sz w:val="28"/>
          <w:szCs w:val="28"/>
        </w:rPr>
      </w:pPr>
    </w:p>
    <w:p w:rsidR="00A807F6" w:rsidRDefault="00A807F6" w:rsidP="00A807F6">
      <w:pPr>
        <w:spacing w:line="360" w:lineRule="auto"/>
        <w:jc w:val="both"/>
        <w:rPr>
          <w:sz w:val="28"/>
          <w:szCs w:val="28"/>
        </w:rPr>
      </w:pPr>
      <w:r>
        <w:rPr>
          <w:sz w:val="28"/>
          <w:szCs w:val="28"/>
        </w:rPr>
        <w:tab/>
        <w:t>Объемный расход теплой (поверхностной) воды определяется по уравнению теплового баланса:</w:t>
      </w:r>
    </w:p>
    <w:p w:rsidR="00A807F6" w:rsidRPr="00A807F6" w:rsidRDefault="00A807F6" w:rsidP="00A807F6">
      <w:pPr>
        <w:spacing w:line="360" w:lineRule="auto"/>
        <w:jc w:val="center"/>
        <w:rPr>
          <w:sz w:val="28"/>
          <w:szCs w:val="28"/>
        </w:rPr>
      </w:pPr>
      <w:r>
        <w:rPr>
          <w:i/>
          <w:sz w:val="28"/>
          <w:szCs w:val="28"/>
          <w:lang w:val="en-US"/>
        </w:rPr>
        <w:t>V</w:t>
      </w:r>
      <w:r w:rsidRPr="00A807F6">
        <w:rPr>
          <w:i/>
          <w:sz w:val="28"/>
          <w:szCs w:val="28"/>
        </w:rPr>
        <w:t xml:space="preserve"> = </w:t>
      </w:r>
      <w:r>
        <w:rPr>
          <w:i/>
          <w:sz w:val="28"/>
          <w:szCs w:val="28"/>
          <w:lang w:val="en-US"/>
        </w:rPr>
        <w:t>Q</w:t>
      </w:r>
      <w:r w:rsidRPr="00A807F6">
        <w:rPr>
          <w:sz w:val="28"/>
          <w:szCs w:val="28"/>
          <w:vertAlign w:val="subscript"/>
        </w:rPr>
        <w:t>1</w:t>
      </w:r>
      <w:r w:rsidRPr="00A807F6">
        <w:rPr>
          <w:sz w:val="28"/>
          <w:szCs w:val="28"/>
        </w:rPr>
        <w:t xml:space="preserve"> / (</w:t>
      </w:r>
      <w:r>
        <w:rPr>
          <w:sz w:val="28"/>
          <w:szCs w:val="28"/>
          <w:lang w:val="en-US"/>
        </w:rPr>
        <w:t>ρ</w:t>
      </w:r>
      <w:r w:rsidRPr="00A807F6">
        <w:rPr>
          <w:sz w:val="28"/>
          <w:szCs w:val="28"/>
        </w:rPr>
        <w:t xml:space="preserve"> ∙ </w:t>
      </w:r>
      <w:r>
        <w:rPr>
          <w:i/>
          <w:sz w:val="28"/>
          <w:szCs w:val="28"/>
          <w:lang w:val="en-US"/>
        </w:rPr>
        <w:t>c</w:t>
      </w:r>
      <w:r>
        <w:rPr>
          <w:sz w:val="28"/>
          <w:szCs w:val="28"/>
          <w:vertAlign w:val="subscript"/>
          <w:lang w:val="en-US"/>
        </w:rPr>
        <w:t>w</w:t>
      </w:r>
      <w:r w:rsidRPr="00A807F6">
        <w:rPr>
          <w:sz w:val="28"/>
          <w:szCs w:val="28"/>
        </w:rPr>
        <w:t xml:space="preserve"> ∙ (</w:t>
      </w:r>
      <w:r>
        <w:rPr>
          <w:i/>
          <w:sz w:val="28"/>
          <w:szCs w:val="28"/>
          <w:lang w:val="en-US"/>
        </w:rPr>
        <w:t>T</w:t>
      </w:r>
      <w:r w:rsidRPr="00A807F6">
        <w:rPr>
          <w:sz w:val="28"/>
          <w:szCs w:val="28"/>
          <w:vertAlign w:val="subscript"/>
        </w:rPr>
        <w:t>1</w:t>
      </w:r>
      <w:r w:rsidRPr="00A807F6">
        <w:rPr>
          <w:sz w:val="28"/>
          <w:szCs w:val="28"/>
        </w:rPr>
        <w:t xml:space="preserve"> – </w:t>
      </w:r>
      <w:r>
        <w:rPr>
          <w:i/>
          <w:sz w:val="28"/>
          <w:szCs w:val="28"/>
          <w:lang w:val="en-US"/>
        </w:rPr>
        <w:t>T</w:t>
      </w:r>
      <w:r w:rsidRPr="00A807F6">
        <w:rPr>
          <w:sz w:val="28"/>
          <w:szCs w:val="28"/>
          <w:vertAlign w:val="subscript"/>
        </w:rPr>
        <w:t>2</w:t>
      </w:r>
      <w:r w:rsidRPr="00A807F6">
        <w:rPr>
          <w:sz w:val="28"/>
          <w:szCs w:val="28"/>
        </w:rPr>
        <w:t>)</w:t>
      </w:r>
    </w:p>
    <w:p w:rsidR="00A807F6" w:rsidRPr="00A807F6" w:rsidRDefault="00A807F6" w:rsidP="00A807F6">
      <w:pPr>
        <w:spacing w:line="360" w:lineRule="auto"/>
        <w:jc w:val="center"/>
        <w:rPr>
          <w:sz w:val="28"/>
          <w:szCs w:val="28"/>
        </w:rPr>
      </w:pPr>
    </w:p>
    <w:p w:rsidR="00A807F6" w:rsidRPr="00A807F6" w:rsidRDefault="00A807F6" w:rsidP="00A807F6">
      <w:pPr>
        <w:spacing w:line="360" w:lineRule="auto"/>
        <w:rPr>
          <w:b/>
          <w:sz w:val="28"/>
          <w:szCs w:val="28"/>
        </w:rPr>
      </w:pPr>
      <w:r>
        <w:rPr>
          <w:b/>
          <w:sz w:val="28"/>
          <w:szCs w:val="28"/>
        </w:rPr>
        <w:t xml:space="preserve">Задание </w:t>
      </w:r>
      <w:r w:rsidR="00DA78DA">
        <w:rPr>
          <w:b/>
          <w:sz w:val="28"/>
          <w:szCs w:val="28"/>
        </w:rPr>
        <w:t>8</w:t>
      </w:r>
    </w:p>
    <w:p w:rsidR="00A807F6" w:rsidRDefault="00A807F6" w:rsidP="00A807F6">
      <w:pPr>
        <w:spacing w:line="360" w:lineRule="auto"/>
        <w:rPr>
          <w:sz w:val="28"/>
          <w:szCs w:val="28"/>
        </w:rPr>
      </w:pPr>
      <w:r w:rsidRPr="00A807F6">
        <w:rPr>
          <w:sz w:val="28"/>
          <w:szCs w:val="28"/>
        </w:rPr>
        <w:tab/>
      </w:r>
      <w:r>
        <w:rPr>
          <w:sz w:val="28"/>
          <w:szCs w:val="28"/>
        </w:rPr>
        <w:t xml:space="preserve">Определить энергетический  потенциал прилива океанического бассейна, если известны: высота прилива и площадь бассейна. </w:t>
      </w:r>
    </w:p>
    <w:p w:rsidR="00A807F6" w:rsidRDefault="00A807F6" w:rsidP="00A807F6">
      <w:pPr>
        <w:spacing w:line="360" w:lineRule="auto"/>
        <w:ind w:firstLine="708"/>
        <w:jc w:val="both"/>
        <w:rPr>
          <w:sz w:val="28"/>
          <w:szCs w:val="28"/>
        </w:rPr>
      </w:pPr>
      <w:r>
        <w:rPr>
          <w:sz w:val="28"/>
          <w:szCs w:val="28"/>
        </w:rPr>
        <w:t>Исходные данные выбрать из таблицы 8 в соответствии с вариантом, указанным преподавателем.</w:t>
      </w:r>
    </w:p>
    <w:p w:rsidR="00A807F6" w:rsidRDefault="00A807F6" w:rsidP="00A807F6">
      <w:pPr>
        <w:spacing w:line="360" w:lineRule="auto"/>
        <w:jc w:val="both"/>
        <w:rPr>
          <w:sz w:val="28"/>
          <w:szCs w:val="28"/>
        </w:rPr>
      </w:pPr>
    </w:p>
    <w:p w:rsidR="00A807F6" w:rsidRDefault="00F736FE" w:rsidP="00A807F6">
      <w:pPr>
        <w:spacing w:line="360" w:lineRule="auto"/>
        <w:jc w:val="both"/>
        <w:rPr>
          <w:sz w:val="28"/>
          <w:szCs w:val="28"/>
        </w:rPr>
      </w:pPr>
      <w:r>
        <w:rPr>
          <w:sz w:val="28"/>
          <w:szCs w:val="28"/>
        </w:rPr>
        <w:t>Таблица 9</w:t>
      </w:r>
      <w:r w:rsidR="00A807F6">
        <w:rPr>
          <w:sz w:val="28"/>
          <w:szCs w:val="28"/>
        </w:rPr>
        <w:t xml:space="preserve"> – Исходные данные для задания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638"/>
        <w:gridCol w:w="639"/>
        <w:gridCol w:w="638"/>
        <w:gridCol w:w="639"/>
        <w:gridCol w:w="639"/>
        <w:gridCol w:w="638"/>
        <w:gridCol w:w="639"/>
        <w:gridCol w:w="638"/>
        <w:gridCol w:w="639"/>
        <w:gridCol w:w="639"/>
      </w:tblGrid>
      <w:tr w:rsidR="00A807F6" w:rsidTr="00A807F6">
        <w:tc>
          <w:tcPr>
            <w:tcW w:w="3468" w:type="dxa"/>
            <w:vMerge w:val="restart"/>
            <w:tcBorders>
              <w:top w:val="single" w:sz="4" w:space="0" w:color="auto"/>
              <w:left w:val="single" w:sz="4" w:space="0" w:color="auto"/>
              <w:bottom w:val="single" w:sz="4" w:space="0" w:color="auto"/>
              <w:right w:val="single" w:sz="4" w:space="0" w:color="auto"/>
            </w:tcBorders>
            <w:hideMark/>
          </w:tcPr>
          <w:p w:rsidR="00A807F6" w:rsidRDefault="00A807F6">
            <w:pPr>
              <w:jc w:val="center"/>
              <w:rPr>
                <w:sz w:val="24"/>
                <w:szCs w:val="24"/>
              </w:rPr>
            </w:pPr>
            <w:r>
              <w:t>Величина</w:t>
            </w:r>
          </w:p>
        </w:tc>
        <w:tc>
          <w:tcPr>
            <w:tcW w:w="6386" w:type="dxa"/>
            <w:gridSpan w:val="10"/>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Номер варианта</w:t>
            </w:r>
          </w:p>
        </w:tc>
      </w:tr>
      <w:tr w:rsidR="00A807F6" w:rsidTr="00A807F6">
        <w:tc>
          <w:tcPr>
            <w:tcW w:w="3468" w:type="dxa"/>
            <w:vMerge/>
            <w:tcBorders>
              <w:top w:val="single" w:sz="4" w:space="0" w:color="auto"/>
              <w:left w:val="single" w:sz="4" w:space="0" w:color="auto"/>
              <w:bottom w:val="single" w:sz="4" w:space="0" w:color="auto"/>
              <w:right w:val="single" w:sz="4" w:space="0" w:color="auto"/>
            </w:tcBorders>
            <w:vAlign w:val="center"/>
            <w:hideMark/>
          </w:tcPr>
          <w:p w:rsidR="00A807F6" w:rsidRDefault="00A807F6">
            <w:pPr>
              <w:rPr>
                <w:sz w:val="24"/>
                <w:szCs w:val="24"/>
              </w:rPr>
            </w:pP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1</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2</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3</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4</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5</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6</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7</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8</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9</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10</w:t>
            </w:r>
          </w:p>
        </w:tc>
      </w:tr>
      <w:tr w:rsidR="00A807F6" w:rsidTr="00A807F6">
        <w:tc>
          <w:tcPr>
            <w:tcW w:w="3468" w:type="dxa"/>
            <w:tcBorders>
              <w:top w:val="single" w:sz="4" w:space="0" w:color="auto"/>
              <w:left w:val="single" w:sz="4" w:space="0" w:color="auto"/>
              <w:bottom w:val="single" w:sz="4" w:space="0" w:color="auto"/>
              <w:right w:val="single" w:sz="4" w:space="0" w:color="auto"/>
            </w:tcBorders>
            <w:hideMark/>
          </w:tcPr>
          <w:p w:rsidR="00A807F6" w:rsidRDefault="00A807F6">
            <w:pPr>
              <w:rPr>
                <w:sz w:val="24"/>
                <w:szCs w:val="24"/>
              </w:rPr>
            </w:pPr>
            <w:r>
              <w:t>Средняя высота прилива, м</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4,8</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5,0</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5,2</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5,4</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5,6</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5,8</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6,0</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6,2</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6,5</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7,0</w:t>
            </w:r>
          </w:p>
        </w:tc>
      </w:tr>
      <w:tr w:rsidR="00A807F6" w:rsidTr="00A807F6">
        <w:tc>
          <w:tcPr>
            <w:tcW w:w="3468" w:type="dxa"/>
            <w:tcBorders>
              <w:top w:val="single" w:sz="4" w:space="0" w:color="auto"/>
              <w:left w:val="single" w:sz="4" w:space="0" w:color="auto"/>
              <w:bottom w:val="single" w:sz="4" w:space="0" w:color="auto"/>
              <w:right w:val="single" w:sz="4" w:space="0" w:color="auto"/>
            </w:tcBorders>
            <w:hideMark/>
          </w:tcPr>
          <w:p w:rsidR="00A807F6" w:rsidRDefault="00A807F6">
            <w:pPr>
              <w:rPr>
                <w:sz w:val="24"/>
                <w:szCs w:val="24"/>
                <w:vertAlign w:val="superscript"/>
              </w:rPr>
            </w:pPr>
            <w:r>
              <w:t>Площадь поверхности бассейна, км</w:t>
            </w:r>
            <w:r>
              <w:rPr>
                <w:vertAlign w:val="superscript"/>
              </w:rPr>
              <w:t>2</w:t>
            </w:r>
          </w:p>
        </w:tc>
        <w:tc>
          <w:tcPr>
            <w:tcW w:w="638"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400</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500</w:t>
            </w:r>
          </w:p>
        </w:tc>
        <w:tc>
          <w:tcPr>
            <w:tcW w:w="638"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600</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700</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800</w:t>
            </w:r>
          </w:p>
        </w:tc>
        <w:tc>
          <w:tcPr>
            <w:tcW w:w="638"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900</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950</w:t>
            </w:r>
          </w:p>
        </w:tc>
        <w:tc>
          <w:tcPr>
            <w:tcW w:w="638"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550</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650</w:t>
            </w:r>
          </w:p>
        </w:tc>
        <w:tc>
          <w:tcPr>
            <w:tcW w:w="639" w:type="dxa"/>
            <w:tcBorders>
              <w:top w:val="single" w:sz="4" w:space="0" w:color="auto"/>
              <w:left w:val="single" w:sz="4" w:space="0" w:color="auto"/>
              <w:bottom w:val="single" w:sz="4" w:space="0" w:color="auto"/>
              <w:right w:val="single" w:sz="4" w:space="0" w:color="auto"/>
            </w:tcBorders>
          </w:tcPr>
          <w:p w:rsidR="00A807F6" w:rsidRDefault="00A807F6">
            <w:pPr>
              <w:jc w:val="center"/>
              <w:rPr>
                <w:sz w:val="28"/>
                <w:szCs w:val="28"/>
              </w:rPr>
            </w:pPr>
          </w:p>
          <w:p w:rsidR="00A807F6" w:rsidRDefault="00A807F6">
            <w:pPr>
              <w:jc w:val="center"/>
              <w:rPr>
                <w:sz w:val="28"/>
                <w:szCs w:val="28"/>
              </w:rPr>
            </w:pPr>
            <w:r>
              <w:rPr>
                <w:sz w:val="28"/>
                <w:szCs w:val="28"/>
              </w:rPr>
              <w:t>750</w:t>
            </w:r>
          </w:p>
        </w:tc>
      </w:tr>
    </w:tbl>
    <w:p w:rsidR="00A807F6" w:rsidRDefault="00A807F6" w:rsidP="00A807F6">
      <w:pPr>
        <w:spacing w:line="360" w:lineRule="auto"/>
        <w:rPr>
          <w:sz w:val="28"/>
          <w:szCs w:val="28"/>
        </w:rPr>
      </w:pPr>
    </w:p>
    <w:p w:rsidR="00A807F6" w:rsidRDefault="00DA78DA" w:rsidP="00A807F6">
      <w:pPr>
        <w:spacing w:line="360" w:lineRule="auto"/>
        <w:jc w:val="both"/>
        <w:rPr>
          <w:sz w:val="28"/>
          <w:szCs w:val="28"/>
        </w:rPr>
      </w:pPr>
      <w:r>
        <w:rPr>
          <w:sz w:val="28"/>
          <w:szCs w:val="28"/>
        </w:rPr>
        <w:t>8</w:t>
      </w:r>
      <w:r w:rsidR="00A807F6">
        <w:rPr>
          <w:sz w:val="28"/>
          <w:szCs w:val="28"/>
        </w:rPr>
        <w:t>.1 Общие положения</w:t>
      </w:r>
    </w:p>
    <w:p w:rsidR="00A807F6" w:rsidRDefault="00A807F6" w:rsidP="00A807F6">
      <w:pPr>
        <w:spacing w:line="360" w:lineRule="auto"/>
        <w:jc w:val="both"/>
        <w:rPr>
          <w:sz w:val="28"/>
          <w:szCs w:val="28"/>
        </w:rPr>
      </w:pPr>
      <w:r>
        <w:rPr>
          <w:sz w:val="28"/>
          <w:szCs w:val="28"/>
        </w:rPr>
        <w:tab/>
        <w:t>Для регионов, расположенных в прибрежных зонах океанов и морей возможно использование энергии приливных волн. Энергетический потенциал приливных волн достаточно высок.</w:t>
      </w:r>
    </w:p>
    <w:p w:rsidR="00A807F6" w:rsidRDefault="00A807F6" w:rsidP="00A807F6">
      <w:pPr>
        <w:spacing w:line="360" w:lineRule="auto"/>
        <w:jc w:val="both"/>
        <w:rPr>
          <w:sz w:val="28"/>
          <w:szCs w:val="28"/>
        </w:rPr>
      </w:pPr>
      <w:r>
        <w:rPr>
          <w:sz w:val="28"/>
          <w:szCs w:val="28"/>
        </w:rPr>
        <w:t>7.2 Указания к выполнению расчетов</w:t>
      </w:r>
    </w:p>
    <w:p w:rsidR="00A807F6" w:rsidRDefault="00A807F6" w:rsidP="00A807F6">
      <w:pPr>
        <w:spacing w:line="360" w:lineRule="auto"/>
        <w:jc w:val="both"/>
        <w:rPr>
          <w:sz w:val="28"/>
          <w:szCs w:val="28"/>
        </w:rPr>
      </w:pPr>
      <w:r>
        <w:rPr>
          <w:sz w:val="28"/>
          <w:szCs w:val="28"/>
        </w:rPr>
        <w:tab/>
        <w:t>Существует несколько методик определения энергетического потенциала (кВт∙ч) приливной волны. При решении данного задания рекомендуется использовать уравнение, предложенное Л. Б. Бернштейном:</w:t>
      </w:r>
    </w:p>
    <w:p w:rsidR="00A807F6" w:rsidRDefault="00A807F6" w:rsidP="00A807F6">
      <w:pPr>
        <w:spacing w:line="360" w:lineRule="auto"/>
        <w:jc w:val="center"/>
        <w:rPr>
          <w:sz w:val="28"/>
          <w:szCs w:val="28"/>
        </w:rPr>
      </w:pPr>
      <w:r>
        <w:rPr>
          <w:sz w:val="28"/>
          <w:szCs w:val="28"/>
        </w:rPr>
        <w:t>Э = 1,97 ∙ 10</w:t>
      </w:r>
      <w:r>
        <w:rPr>
          <w:sz w:val="28"/>
          <w:szCs w:val="28"/>
          <w:vertAlign w:val="superscript"/>
        </w:rPr>
        <w:t>6</w:t>
      </w:r>
      <w:r>
        <w:rPr>
          <w:sz w:val="28"/>
          <w:szCs w:val="28"/>
        </w:rPr>
        <w:t xml:space="preserve"> ∙ </w:t>
      </w:r>
      <w:r>
        <w:rPr>
          <w:i/>
          <w:sz w:val="28"/>
          <w:szCs w:val="28"/>
          <w:lang w:val="en-US"/>
        </w:rPr>
        <w:t>R</w:t>
      </w:r>
      <w:r>
        <w:rPr>
          <w:sz w:val="28"/>
          <w:szCs w:val="28"/>
          <w:vertAlign w:val="superscript"/>
        </w:rPr>
        <w:t>2</w:t>
      </w:r>
      <w:r>
        <w:rPr>
          <w:sz w:val="28"/>
          <w:szCs w:val="28"/>
        </w:rPr>
        <w:t xml:space="preserve"> ∙</w:t>
      </w:r>
      <w:r>
        <w:rPr>
          <w:i/>
          <w:sz w:val="28"/>
          <w:szCs w:val="28"/>
          <w:lang w:val="en-US"/>
        </w:rPr>
        <w:t>F</w:t>
      </w:r>
      <w:r>
        <w:rPr>
          <w:sz w:val="28"/>
          <w:szCs w:val="28"/>
        </w:rPr>
        <w:t>,</w:t>
      </w:r>
    </w:p>
    <w:p w:rsidR="00A807F6" w:rsidRDefault="00A807F6" w:rsidP="00A807F6">
      <w:pPr>
        <w:spacing w:line="360" w:lineRule="auto"/>
        <w:jc w:val="both"/>
        <w:rPr>
          <w:sz w:val="28"/>
          <w:szCs w:val="28"/>
        </w:rPr>
      </w:pPr>
      <w:r>
        <w:rPr>
          <w:sz w:val="28"/>
          <w:szCs w:val="28"/>
        </w:rPr>
        <w:lastRenderedPageBreak/>
        <w:t xml:space="preserve">где </w:t>
      </w:r>
      <w:r>
        <w:rPr>
          <w:i/>
          <w:sz w:val="28"/>
          <w:szCs w:val="28"/>
          <w:lang w:val="en-US"/>
        </w:rPr>
        <w:t>R</w:t>
      </w:r>
      <w:r>
        <w:rPr>
          <w:i/>
          <w:sz w:val="28"/>
          <w:szCs w:val="28"/>
        </w:rPr>
        <w:t xml:space="preserve"> – </w:t>
      </w:r>
      <w:r>
        <w:rPr>
          <w:sz w:val="28"/>
          <w:szCs w:val="28"/>
        </w:rPr>
        <w:t>средняя высота приливной волны, м;</w:t>
      </w:r>
    </w:p>
    <w:p w:rsidR="00A807F6" w:rsidRDefault="00A807F6" w:rsidP="00A807F6">
      <w:pPr>
        <w:spacing w:line="360" w:lineRule="auto"/>
        <w:jc w:val="both"/>
        <w:rPr>
          <w:sz w:val="28"/>
          <w:szCs w:val="28"/>
        </w:rPr>
      </w:pPr>
      <w:r>
        <w:rPr>
          <w:sz w:val="28"/>
          <w:szCs w:val="28"/>
        </w:rPr>
        <w:t xml:space="preserve">      </w:t>
      </w:r>
      <w:r>
        <w:rPr>
          <w:i/>
          <w:sz w:val="28"/>
          <w:szCs w:val="28"/>
          <w:lang w:val="en-US"/>
        </w:rPr>
        <w:t>F</w:t>
      </w:r>
      <w:r>
        <w:rPr>
          <w:i/>
          <w:sz w:val="28"/>
          <w:szCs w:val="28"/>
        </w:rPr>
        <w:t xml:space="preserve"> – </w:t>
      </w:r>
      <w:r>
        <w:rPr>
          <w:sz w:val="28"/>
          <w:szCs w:val="28"/>
        </w:rPr>
        <w:t>площадь поверхности бассейна, км</w:t>
      </w:r>
      <w:r>
        <w:rPr>
          <w:sz w:val="28"/>
          <w:szCs w:val="28"/>
          <w:vertAlign w:val="superscript"/>
        </w:rPr>
        <w:t>2</w:t>
      </w:r>
      <w:r>
        <w:rPr>
          <w:sz w:val="28"/>
          <w:szCs w:val="28"/>
        </w:rPr>
        <w:t>.</w:t>
      </w:r>
    </w:p>
    <w:p w:rsidR="00A807F6" w:rsidRDefault="00A807F6" w:rsidP="00A807F6">
      <w:pPr>
        <w:spacing w:line="360" w:lineRule="auto"/>
        <w:jc w:val="both"/>
        <w:rPr>
          <w:sz w:val="28"/>
          <w:szCs w:val="28"/>
        </w:rPr>
      </w:pPr>
    </w:p>
    <w:p w:rsidR="00ED0463" w:rsidRDefault="00ED0463" w:rsidP="00A807F6">
      <w:pPr>
        <w:spacing w:line="360" w:lineRule="auto"/>
        <w:jc w:val="both"/>
        <w:rPr>
          <w:sz w:val="28"/>
          <w:szCs w:val="28"/>
        </w:rPr>
      </w:pPr>
    </w:p>
    <w:p w:rsidR="00F77742" w:rsidRDefault="00F77742" w:rsidP="00A807F6">
      <w:pPr>
        <w:spacing w:line="360" w:lineRule="auto"/>
        <w:jc w:val="both"/>
        <w:rPr>
          <w:sz w:val="28"/>
          <w:szCs w:val="28"/>
        </w:rPr>
      </w:pPr>
    </w:p>
    <w:p w:rsidR="00F77742" w:rsidRDefault="00F77742" w:rsidP="00A807F6">
      <w:pPr>
        <w:spacing w:line="360" w:lineRule="auto"/>
        <w:jc w:val="both"/>
        <w:rPr>
          <w:sz w:val="28"/>
          <w:szCs w:val="28"/>
        </w:rPr>
      </w:pPr>
    </w:p>
    <w:p w:rsidR="00F77742" w:rsidRDefault="00F77742" w:rsidP="00A807F6">
      <w:pPr>
        <w:spacing w:line="360" w:lineRule="auto"/>
        <w:jc w:val="both"/>
        <w:rPr>
          <w:sz w:val="28"/>
          <w:szCs w:val="28"/>
        </w:rPr>
      </w:pPr>
    </w:p>
    <w:p w:rsidR="00F77742" w:rsidRDefault="00F77742" w:rsidP="00A807F6">
      <w:pPr>
        <w:spacing w:line="360" w:lineRule="auto"/>
        <w:jc w:val="both"/>
        <w:rPr>
          <w:sz w:val="28"/>
          <w:szCs w:val="28"/>
        </w:rPr>
      </w:pPr>
    </w:p>
    <w:p w:rsidR="00F77742" w:rsidRDefault="00F77742" w:rsidP="00A807F6">
      <w:pPr>
        <w:spacing w:line="360" w:lineRule="auto"/>
        <w:jc w:val="both"/>
        <w:rPr>
          <w:sz w:val="28"/>
          <w:szCs w:val="28"/>
        </w:rPr>
      </w:pPr>
    </w:p>
    <w:p w:rsidR="00F77742" w:rsidRDefault="00F77742" w:rsidP="00A807F6">
      <w:pPr>
        <w:spacing w:line="360" w:lineRule="auto"/>
        <w:jc w:val="both"/>
        <w:rPr>
          <w:sz w:val="28"/>
          <w:szCs w:val="28"/>
        </w:rPr>
      </w:pPr>
    </w:p>
    <w:p w:rsidR="00F77742" w:rsidRDefault="00F77742" w:rsidP="00A807F6">
      <w:pPr>
        <w:spacing w:line="360" w:lineRule="auto"/>
        <w:jc w:val="both"/>
        <w:rPr>
          <w:sz w:val="28"/>
          <w:szCs w:val="28"/>
        </w:rPr>
      </w:pPr>
    </w:p>
    <w:p w:rsidR="00F77742" w:rsidRDefault="00F77742" w:rsidP="00A807F6">
      <w:pPr>
        <w:spacing w:line="360" w:lineRule="auto"/>
        <w:jc w:val="both"/>
        <w:rPr>
          <w:sz w:val="28"/>
          <w:szCs w:val="28"/>
        </w:rPr>
      </w:pPr>
    </w:p>
    <w:p w:rsidR="00F77742" w:rsidRDefault="00F77742" w:rsidP="00A807F6">
      <w:pPr>
        <w:spacing w:line="360" w:lineRule="auto"/>
        <w:jc w:val="both"/>
        <w:rPr>
          <w:sz w:val="28"/>
          <w:szCs w:val="28"/>
        </w:rPr>
      </w:pPr>
    </w:p>
    <w:p w:rsidR="00F77742" w:rsidRDefault="00F77742" w:rsidP="00A807F6">
      <w:pPr>
        <w:spacing w:line="360" w:lineRule="auto"/>
        <w:jc w:val="both"/>
        <w:rPr>
          <w:sz w:val="28"/>
          <w:szCs w:val="28"/>
        </w:rPr>
      </w:pPr>
    </w:p>
    <w:p w:rsidR="00F77742" w:rsidRDefault="00F77742" w:rsidP="00A807F6">
      <w:pPr>
        <w:spacing w:line="360" w:lineRule="auto"/>
        <w:jc w:val="both"/>
        <w:rPr>
          <w:sz w:val="28"/>
          <w:szCs w:val="28"/>
        </w:rPr>
      </w:pPr>
    </w:p>
    <w:p w:rsidR="00F77742" w:rsidRDefault="00F77742" w:rsidP="00A807F6">
      <w:pPr>
        <w:spacing w:line="360" w:lineRule="auto"/>
        <w:jc w:val="both"/>
        <w:rPr>
          <w:sz w:val="28"/>
          <w:szCs w:val="28"/>
        </w:rPr>
      </w:pPr>
    </w:p>
    <w:p w:rsidR="00F77742" w:rsidRDefault="00F77742" w:rsidP="00A807F6">
      <w:pPr>
        <w:spacing w:line="360" w:lineRule="auto"/>
        <w:jc w:val="both"/>
        <w:rPr>
          <w:sz w:val="28"/>
          <w:szCs w:val="28"/>
        </w:rPr>
      </w:pPr>
    </w:p>
    <w:p w:rsidR="00F77742" w:rsidRDefault="00F77742" w:rsidP="00A807F6">
      <w:pPr>
        <w:spacing w:line="360" w:lineRule="auto"/>
        <w:jc w:val="both"/>
        <w:rPr>
          <w:sz w:val="28"/>
          <w:szCs w:val="28"/>
        </w:rPr>
      </w:pPr>
    </w:p>
    <w:p w:rsidR="00F77742" w:rsidRDefault="00F77742" w:rsidP="00A807F6">
      <w:pPr>
        <w:spacing w:line="360" w:lineRule="auto"/>
        <w:jc w:val="both"/>
        <w:rPr>
          <w:sz w:val="28"/>
          <w:szCs w:val="28"/>
        </w:rPr>
      </w:pPr>
    </w:p>
    <w:p w:rsidR="00ED0463" w:rsidRDefault="00ED0463" w:rsidP="00A807F6">
      <w:pPr>
        <w:spacing w:line="360" w:lineRule="auto"/>
        <w:jc w:val="both"/>
        <w:rPr>
          <w:sz w:val="28"/>
          <w:szCs w:val="28"/>
        </w:rPr>
      </w:pPr>
    </w:p>
    <w:p w:rsidR="00ED0463" w:rsidRPr="00CC3FBD" w:rsidRDefault="00CC3FBD" w:rsidP="00A807F6">
      <w:pPr>
        <w:spacing w:line="360" w:lineRule="auto"/>
        <w:jc w:val="both"/>
        <w:rPr>
          <w:b/>
          <w:sz w:val="28"/>
          <w:szCs w:val="28"/>
        </w:rPr>
      </w:pPr>
      <w:r w:rsidRPr="00CC3FBD">
        <w:rPr>
          <w:b/>
          <w:sz w:val="28"/>
          <w:szCs w:val="28"/>
        </w:rPr>
        <w:t xml:space="preserve">Практическое </w:t>
      </w:r>
      <w:r w:rsidR="007F7143">
        <w:rPr>
          <w:b/>
          <w:sz w:val="28"/>
          <w:szCs w:val="28"/>
        </w:rPr>
        <w:t>занятие   №7</w:t>
      </w:r>
    </w:p>
    <w:p w:rsidR="00CC3FBD" w:rsidRDefault="00CC3FBD" w:rsidP="00A807F6">
      <w:pPr>
        <w:spacing w:line="360" w:lineRule="auto"/>
        <w:jc w:val="both"/>
        <w:rPr>
          <w:sz w:val="28"/>
          <w:szCs w:val="28"/>
        </w:rPr>
      </w:pPr>
      <w:r w:rsidRPr="00CC3FBD">
        <w:rPr>
          <w:b/>
          <w:sz w:val="28"/>
          <w:szCs w:val="28"/>
        </w:rPr>
        <w:t>Малая гидроэнергетика</w:t>
      </w:r>
    </w:p>
    <w:p w:rsidR="00A807F6" w:rsidRDefault="00DA78DA" w:rsidP="00A807F6">
      <w:pPr>
        <w:spacing w:line="360" w:lineRule="auto"/>
        <w:rPr>
          <w:b/>
          <w:sz w:val="28"/>
          <w:szCs w:val="28"/>
        </w:rPr>
      </w:pPr>
      <w:r>
        <w:rPr>
          <w:b/>
          <w:sz w:val="28"/>
          <w:szCs w:val="28"/>
        </w:rPr>
        <w:t>Задание 9</w:t>
      </w:r>
    </w:p>
    <w:p w:rsidR="00A807F6" w:rsidRDefault="00A807F6" w:rsidP="00A807F6">
      <w:pPr>
        <w:spacing w:line="360" w:lineRule="auto"/>
        <w:jc w:val="both"/>
        <w:rPr>
          <w:sz w:val="28"/>
          <w:szCs w:val="28"/>
        </w:rPr>
      </w:pPr>
      <w:r>
        <w:rPr>
          <w:sz w:val="28"/>
          <w:szCs w:val="28"/>
        </w:rPr>
        <w:tab/>
        <w:t xml:space="preserve">Как изменится мощность малой ГЭС, если напор водохранилища </w:t>
      </w:r>
      <w:r>
        <w:rPr>
          <w:i/>
          <w:sz w:val="28"/>
          <w:szCs w:val="28"/>
        </w:rPr>
        <w:t>Н</w:t>
      </w:r>
      <w:r>
        <w:rPr>
          <w:sz w:val="28"/>
          <w:szCs w:val="28"/>
        </w:rPr>
        <w:t xml:space="preserve">, в период засухи уменьшится в </w:t>
      </w:r>
      <w:r>
        <w:rPr>
          <w:i/>
          <w:sz w:val="28"/>
          <w:szCs w:val="28"/>
          <w:lang w:val="en-US"/>
        </w:rPr>
        <w:t>n</w:t>
      </w:r>
      <w:r>
        <w:rPr>
          <w:sz w:val="28"/>
          <w:szCs w:val="28"/>
        </w:rPr>
        <w:t xml:space="preserve"> раз, расход воды сократиться на </w:t>
      </w:r>
      <w:r>
        <w:rPr>
          <w:i/>
          <w:sz w:val="28"/>
          <w:szCs w:val="28"/>
          <w:lang w:val="en-US"/>
        </w:rPr>
        <w:t>m</w:t>
      </w:r>
      <w:r>
        <w:rPr>
          <w:sz w:val="28"/>
          <w:szCs w:val="28"/>
        </w:rPr>
        <w:t xml:space="preserve"> %. При выполнении расчетов полагать, что потери в гидравлических сооружениях и основном оборудовании малой ГЭС при этом не изменится. Исходные данные для расчетов выбрать из таблицы 9 в соответствии с вариантом, предложенным преподавателем.</w:t>
      </w:r>
    </w:p>
    <w:p w:rsidR="00A807F6" w:rsidRDefault="00F736FE" w:rsidP="00A807F6">
      <w:pPr>
        <w:spacing w:line="360" w:lineRule="auto"/>
        <w:rPr>
          <w:sz w:val="28"/>
          <w:szCs w:val="28"/>
        </w:rPr>
      </w:pPr>
      <w:r>
        <w:rPr>
          <w:sz w:val="28"/>
          <w:szCs w:val="28"/>
        </w:rPr>
        <w:t>Таблица 10</w:t>
      </w:r>
      <w:r w:rsidR="00A807F6">
        <w:rPr>
          <w:sz w:val="28"/>
          <w:szCs w:val="28"/>
        </w:rPr>
        <w:t xml:space="preserve"> – Исходные данные для задания 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638"/>
        <w:gridCol w:w="639"/>
        <w:gridCol w:w="638"/>
        <w:gridCol w:w="639"/>
        <w:gridCol w:w="639"/>
        <w:gridCol w:w="638"/>
        <w:gridCol w:w="639"/>
        <w:gridCol w:w="638"/>
        <w:gridCol w:w="639"/>
        <w:gridCol w:w="639"/>
      </w:tblGrid>
      <w:tr w:rsidR="00A807F6" w:rsidTr="00A807F6">
        <w:tc>
          <w:tcPr>
            <w:tcW w:w="3468" w:type="dxa"/>
            <w:vMerge w:val="restart"/>
            <w:tcBorders>
              <w:top w:val="single" w:sz="4" w:space="0" w:color="auto"/>
              <w:left w:val="single" w:sz="4" w:space="0" w:color="auto"/>
              <w:bottom w:val="single" w:sz="4" w:space="0" w:color="auto"/>
              <w:right w:val="single" w:sz="4" w:space="0" w:color="auto"/>
            </w:tcBorders>
            <w:hideMark/>
          </w:tcPr>
          <w:p w:rsidR="00A807F6" w:rsidRDefault="00A807F6">
            <w:pPr>
              <w:jc w:val="center"/>
              <w:rPr>
                <w:sz w:val="24"/>
                <w:szCs w:val="24"/>
              </w:rPr>
            </w:pPr>
            <w:r>
              <w:lastRenderedPageBreak/>
              <w:t>Величина</w:t>
            </w:r>
          </w:p>
        </w:tc>
        <w:tc>
          <w:tcPr>
            <w:tcW w:w="6386" w:type="dxa"/>
            <w:gridSpan w:val="10"/>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Номер варианта</w:t>
            </w:r>
          </w:p>
        </w:tc>
      </w:tr>
      <w:tr w:rsidR="00A807F6" w:rsidTr="00A807F6">
        <w:tc>
          <w:tcPr>
            <w:tcW w:w="3468" w:type="dxa"/>
            <w:vMerge/>
            <w:tcBorders>
              <w:top w:val="single" w:sz="4" w:space="0" w:color="auto"/>
              <w:left w:val="single" w:sz="4" w:space="0" w:color="auto"/>
              <w:bottom w:val="single" w:sz="4" w:space="0" w:color="auto"/>
              <w:right w:val="single" w:sz="4" w:space="0" w:color="auto"/>
            </w:tcBorders>
            <w:vAlign w:val="center"/>
            <w:hideMark/>
          </w:tcPr>
          <w:p w:rsidR="00A807F6" w:rsidRDefault="00A807F6">
            <w:pPr>
              <w:rPr>
                <w:sz w:val="24"/>
                <w:szCs w:val="24"/>
              </w:rPr>
            </w:pP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1</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2</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3</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4</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5</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6</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7</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8</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9</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10</w:t>
            </w:r>
          </w:p>
        </w:tc>
      </w:tr>
      <w:tr w:rsidR="00A807F6" w:rsidTr="00A807F6">
        <w:tc>
          <w:tcPr>
            <w:tcW w:w="3468" w:type="dxa"/>
            <w:tcBorders>
              <w:top w:val="single" w:sz="4" w:space="0" w:color="auto"/>
              <w:left w:val="single" w:sz="4" w:space="0" w:color="auto"/>
              <w:bottom w:val="single" w:sz="4" w:space="0" w:color="auto"/>
              <w:right w:val="single" w:sz="4" w:space="0" w:color="auto"/>
            </w:tcBorders>
            <w:hideMark/>
          </w:tcPr>
          <w:p w:rsidR="00A807F6" w:rsidRDefault="00A807F6">
            <w:pPr>
              <w:rPr>
                <w:i/>
                <w:sz w:val="28"/>
                <w:szCs w:val="28"/>
                <w:lang w:val="en-US"/>
              </w:rPr>
            </w:pPr>
            <w:r>
              <w:rPr>
                <w:i/>
                <w:sz w:val="28"/>
                <w:szCs w:val="28"/>
                <w:lang w:val="en-US"/>
              </w:rPr>
              <w:t>n</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2,0</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2,5</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3,0</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3,5</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4,0</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4,5</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5,0</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5,5</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6,0</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6,5</w:t>
            </w:r>
          </w:p>
        </w:tc>
      </w:tr>
      <w:tr w:rsidR="00A807F6" w:rsidTr="00A807F6">
        <w:tc>
          <w:tcPr>
            <w:tcW w:w="3468" w:type="dxa"/>
            <w:tcBorders>
              <w:top w:val="single" w:sz="4" w:space="0" w:color="auto"/>
              <w:left w:val="single" w:sz="4" w:space="0" w:color="auto"/>
              <w:bottom w:val="single" w:sz="4" w:space="0" w:color="auto"/>
              <w:right w:val="single" w:sz="4" w:space="0" w:color="auto"/>
            </w:tcBorders>
            <w:hideMark/>
          </w:tcPr>
          <w:p w:rsidR="00A807F6" w:rsidRDefault="00A807F6">
            <w:pPr>
              <w:rPr>
                <w:sz w:val="28"/>
                <w:szCs w:val="28"/>
              </w:rPr>
            </w:pPr>
            <w:r>
              <w:rPr>
                <w:i/>
                <w:sz w:val="28"/>
                <w:szCs w:val="28"/>
                <w:lang w:val="en-US"/>
              </w:rPr>
              <w:t>m</w:t>
            </w:r>
            <w:r>
              <w:rPr>
                <w:sz w:val="28"/>
                <w:szCs w:val="28"/>
              </w:rPr>
              <w:t>, %</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15</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20</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25</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30</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35</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40</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45</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50</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17</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28</w:t>
            </w:r>
          </w:p>
        </w:tc>
      </w:tr>
      <w:tr w:rsidR="00A807F6" w:rsidTr="00A807F6">
        <w:tc>
          <w:tcPr>
            <w:tcW w:w="3468" w:type="dxa"/>
            <w:tcBorders>
              <w:top w:val="single" w:sz="4" w:space="0" w:color="auto"/>
              <w:left w:val="single" w:sz="4" w:space="0" w:color="auto"/>
              <w:bottom w:val="single" w:sz="4" w:space="0" w:color="auto"/>
              <w:right w:val="single" w:sz="4" w:space="0" w:color="auto"/>
            </w:tcBorders>
            <w:hideMark/>
          </w:tcPr>
          <w:p w:rsidR="00A807F6" w:rsidRDefault="00A807F6">
            <w:pPr>
              <w:rPr>
                <w:sz w:val="28"/>
                <w:szCs w:val="28"/>
              </w:rPr>
            </w:pPr>
            <w:r>
              <w:rPr>
                <w:sz w:val="28"/>
                <w:szCs w:val="28"/>
              </w:rPr>
              <w:t>КПД малой ГЭС</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0,45</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0,47</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0,49</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0,51</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0,52</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0,53</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0,55</w:t>
            </w:r>
          </w:p>
        </w:tc>
        <w:tc>
          <w:tcPr>
            <w:tcW w:w="638"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0,57</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0,59</w:t>
            </w:r>
          </w:p>
        </w:tc>
        <w:tc>
          <w:tcPr>
            <w:tcW w:w="639" w:type="dxa"/>
            <w:tcBorders>
              <w:top w:val="single" w:sz="4" w:space="0" w:color="auto"/>
              <w:left w:val="single" w:sz="4" w:space="0" w:color="auto"/>
              <w:bottom w:val="single" w:sz="4" w:space="0" w:color="auto"/>
              <w:right w:val="single" w:sz="4" w:space="0" w:color="auto"/>
            </w:tcBorders>
            <w:hideMark/>
          </w:tcPr>
          <w:p w:rsidR="00A807F6" w:rsidRDefault="00A807F6">
            <w:pPr>
              <w:jc w:val="center"/>
              <w:rPr>
                <w:sz w:val="28"/>
                <w:szCs w:val="28"/>
              </w:rPr>
            </w:pPr>
            <w:r>
              <w:rPr>
                <w:sz w:val="28"/>
                <w:szCs w:val="28"/>
              </w:rPr>
              <w:t>0,6</w:t>
            </w:r>
          </w:p>
        </w:tc>
      </w:tr>
    </w:tbl>
    <w:p w:rsidR="00A807F6" w:rsidRDefault="00A807F6" w:rsidP="00A807F6">
      <w:pPr>
        <w:spacing w:line="360" w:lineRule="auto"/>
        <w:rPr>
          <w:sz w:val="28"/>
          <w:szCs w:val="28"/>
        </w:rPr>
      </w:pPr>
    </w:p>
    <w:p w:rsidR="00A807F6" w:rsidRDefault="00DA78DA" w:rsidP="00A807F6">
      <w:pPr>
        <w:spacing w:line="360" w:lineRule="auto"/>
        <w:rPr>
          <w:sz w:val="28"/>
          <w:szCs w:val="28"/>
        </w:rPr>
      </w:pPr>
      <w:r>
        <w:rPr>
          <w:sz w:val="28"/>
          <w:szCs w:val="28"/>
        </w:rPr>
        <w:t>9</w:t>
      </w:r>
      <w:r w:rsidR="00A807F6">
        <w:rPr>
          <w:sz w:val="28"/>
          <w:szCs w:val="28"/>
        </w:rPr>
        <w:t>.1 Общие положения</w:t>
      </w:r>
    </w:p>
    <w:p w:rsidR="00A807F6" w:rsidRDefault="00A807F6" w:rsidP="00A807F6">
      <w:pPr>
        <w:spacing w:line="360" w:lineRule="auto"/>
        <w:jc w:val="both"/>
        <w:rPr>
          <w:sz w:val="28"/>
          <w:szCs w:val="28"/>
        </w:rPr>
      </w:pPr>
      <w:r>
        <w:rPr>
          <w:sz w:val="28"/>
          <w:szCs w:val="28"/>
        </w:rPr>
        <w:tab/>
        <w:t>Малые ГЭС могут быть обустроены на небольших реках. Особенно это целесообразно в регионах, для которых характерно заметное изменение уровня земли в месте обустройства ГЭС.</w:t>
      </w:r>
    </w:p>
    <w:p w:rsidR="00A807F6" w:rsidRDefault="00A807F6" w:rsidP="00A807F6">
      <w:pPr>
        <w:spacing w:line="360" w:lineRule="auto"/>
        <w:jc w:val="both"/>
        <w:rPr>
          <w:sz w:val="28"/>
          <w:szCs w:val="28"/>
        </w:rPr>
      </w:pPr>
      <w:r>
        <w:rPr>
          <w:sz w:val="28"/>
          <w:szCs w:val="28"/>
        </w:rPr>
        <w:t>8.2 Указания для выполнения расчетов</w:t>
      </w:r>
    </w:p>
    <w:p w:rsidR="00A807F6" w:rsidRDefault="00A807F6" w:rsidP="004342B8">
      <w:pPr>
        <w:spacing w:line="360" w:lineRule="auto"/>
        <w:jc w:val="both"/>
        <w:rPr>
          <w:sz w:val="28"/>
          <w:szCs w:val="28"/>
        </w:rPr>
      </w:pPr>
      <w:r>
        <w:rPr>
          <w:sz w:val="28"/>
          <w:szCs w:val="28"/>
        </w:rPr>
        <w:tab/>
        <w:t>Мощность малой ГЭС можно определить по формуле:</w:t>
      </w:r>
    </w:p>
    <w:p w:rsidR="00A807F6" w:rsidRDefault="00A807F6" w:rsidP="00A807F6">
      <w:pPr>
        <w:spacing w:line="360" w:lineRule="auto"/>
        <w:jc w:val="center"/>
        <w:rPr>
          <w:sz w:val="28"/>
          <w:szCs w:val="28"/>
        </w:rPr>
      </w:pPr>
      <w:r>
        <w:rPr>
          <w:i/>
          <w:sz w:val="28"/>
          <w:szCs w:val="28"/>
          <w:lang w:val="en-US"/>
        </w:rPr>
        <w:t>N</w:t>
      </w:r>
      <w:r>
        <w:rPr>
          <w:i/>
          <w:sz w:val="28"/>
          <w:szCs w:val="28"/>
        </w:rPr>
        <w:t xml:space="preserve"> = </w:t>
      </w:r>
      <w:r>
        <w:rPr>
          <w:sz w:val="28"/>
          <w:szCs w:val="28"/>
        </w:rPr>
        <w:t xml:space="preserve">9,81 ∙ </w:t>
      </w:r>
      <w:r>
        <w:rPr>
          <w:sz w:val="28"/>
          <w:szCs w:val="28"/>
          <w:lang w:val="en-US"/>
        </w:rPr>
        <w:t>ρ</w:t>
      </w:r>
      <w:r>
        <w:rPr>
          <w:sz w:val="28"/>
          <w:szCs w:val="28"/>
        </w:rPr>
        <w:t xml:space="preserve"> ∙ </w:t>
      </w:r>
      <w:r>
        <w:rPr>
          <w:i/>
          <w:sz w:val="28"/>
          <w:szCs w:val="28"/>
          <w:lang w:val="en-US"/>
        </w:rPr>
        <w:t>V</w:t>
      </w:r>
      <w:r>
        <w:rPr>
          <w:i/>
          <w:sz w:val="28"/>
          <w:szCs w:val="28"/>
        </w:rPr>
        <w:t xml:space="preserve"> ∙ </w:t>
      </w:r>
      <w:r>
        <w:rPr>
          <w:i/>
          <w:sz w:val="28"/>
          <w:szCs w:val="28"/>
          <w:lang w:val="en-US"/>
        </w:rPr>
        <w:t>H</w:t>
      </w:r>
      <w:r>
        <w:rPr>
          <w:i/>
          <w:sz w:val="28"/>
          <w:szCs w:val="28"/>
        </w:rPr>
        <w:t xml:space="preserve"> ∙ </w:t>
      </w:r>
      <w:r>
        <w:rPr>
          <w:sz w:val="28"/>
          <w:szCs w:val="28"/>
          <w:lang w:val="en-US"/>
        </w:rPr>
        <w:t>η</w:t>
      </w:r>
      <w:r>
        <w:rPr>
          <w:sz w:val="28"/>
          <w:szCs w:val="28"/>
        </w:rPr>
        <w:t>,</w:t>
      </w:r>
    </w:p>
    <w:p w:rsidR="00A807F6" w:rsidRDefault="00A807F6" w:rsidP="00A807F6">
      <w:pPr>
        <w:spacing w:line="360" w:lineRule="auto"/>
        <w:rPr>
          <w:sz w:val="28"/>
          <w:szCs w:val="28"/>
        </w:rPr>
      </w:pPr>
      <w:r>
        <w:rPr>
          <w:sz w:val="28"/>
          <w:szCs w:val="28"/>
        </w:rPr>
        <w:t xml:space="preserve">где </w:t>
      </w:r>
      <w:r>
        <w:rPr>
          <w:sz w:val="28"/>
          <w:szCs w:val="28"/>
          <w:lang w:val="en-US"/>
        </w:rPr>
        <w:t>ρ</w:t>
      </w:r>
      <w:r>
        <w:rPr>
          <w:sz w:val="28"/>
          <w:szCs w:val="28"/>
        </w:rPr>
        <w:t xml:space="preserve"> – плотность воды, кг/м</w:t>
      </w:r>
      <w:r>
        <w:rPr>
          <w:sz w:val="28"/>
          <w:szCs w:val="28"/>
          <w:vertAlign w:val="superscript"/>
        </w:rPr>
        <w:t>3</w:t>
      </w:r>
      <w:r>
        <w:rPr>
          <w:sz w:val="28"/>
          <w:szCs w:val="28"/>
        </w:rPr>
        <w:t>;</w:t>
      </w:r>
    </w:p>
    <w:p w:rsidR="00A807F6" w:rsidRDefault="00A807F6" w:rsidP="00A807F6">
      <w:pPr>
        <w:spacing w:line="360" w:lineRule="auto"/>
        <w:rPr>
          <w:sz w:val="28"/>
          <w:szCs w:val="28"/>
        </w:rPr>
      </w:pPr>
      <w:r>
        <w:rPr>
          <w:sz w:val="28"/>
          <w:szCs w:val="28"/>
        </w:rPr>
        <w:t xml:space="preserve">       </w:t>
      </w:r>
      <w:r>
        <w:rPr>
          <w:i/>
          <w:sz w:val="28"/>
          <w:szCs w:val="28"/>
        </w:rPr>
        <w:t xml:space="preserve">Н – </w:t>
      </w:r>
      <w:r>
        <w:rPr>
          <w:sz w:val="28"/>
          <w:szCs w:val="28"/>
        </w:rPr>
        <w:t xml:space="preserve">напор водохранилища, </w:t>
      </w:r>
      <w:r>
        <w:rPr>
          <w:i/>
          <w:sz w:val="28"/>
          <w:szCs w:val="28"/>
        </w:rPr>
        <w:t>м</w:t>
      </w:r>
      <w:r>
        <w:rPr>
          <w:sz w:val="28"/>
          <w:szCs w:val="28"/>
        </w:rPr>
        <w:t>;</w:t>
      </w:r>
    </w:p>
    <w:p w:rsidR="004342B8" w:rsidRDefault="00A807F6" w:rsidP="00A807F6">
      <w:pPr>
        <w:spacing w:line="360" w:lineRule="auto"/>
        <w:rPr>
          <w:sz w:val="28"/>
          <w:szCs w:val="28"/>
        </w:rPr>
      </w:pPr>
      <w:r>
        <w:rPr>
          <w:sz w:val="28"/>
          <w:szCs w:val="28"/>
        </w:rPr>
        <w:t xml:space="preserve">       </w:t>
      </w:r>
      <w:r>
        <w:rPr>
          <w:i/>
          <w:sz w:val="28"/>
          <w:szCs w:val="28"/>
          <w:lang w:val="en-US"/>
        </w:rPr>
        <w:t>V</w:t>
      </w:r>
      <w:r w:rsidRPr="00A807F6">
        <w:rPr>
          <w:sz w:val="28"/>
          <w:szCs w:val="28"/>
        </w:rPr>
        <w:t xml:space="preserve"> </w:t>
      </w:r>
      <w:r>
        <w:rPr>
          <w:sz w:val="28"/>
          <w:szCs w:val="28"/>
        </w:rPr>
        <w:t>– объемный расход воды в м</w:t>
      </w:r>
      <w:r>
        <w:rPr>
          <w:sz w:val="28"/>
          <w:szCs w:val="28"/>
          <w:vertAlign w:val="superscript"/>
        </w:rPr>
        <w:t>3</w:t>
      </w:r>
      <w:r>
        <w:rPr>
          <w:sz w:val="28"/>
          <w:szCs w:val="28"/>
        </w:rPr>
        <w:t xml:space="preserve">/с;       </w:t>
      </w:r>
    </w:p>
    <w:p w:rsidR="00A807F6" w:rsidRDefault="004342B8" w:rsidP="00A807F6">
      <w:pPr>
        <w:spacing w:line="360" w:lineRule="auto"/>
        <w:rPr>
          <w:sz w:val="28"/>
          <w:szCs w:val="28"/>
        </w:rPr>
      </w:pPr>
      <w:r>
        <w:rPr>
          <w:sz w:val="28"/>
          <w:szCs w:val="28"/>
        </w:rPr>
        <w:t xml:space="preserve">       </w:t>
      </w:r>
      <w:r w:rsidR="00A807F6">
        <w:rPr>
          <w:sz w:val="28"/>
          <w:szCs w:val="28"/>
        </w:rPr>
        <w:t>η – КПД ГЭС.</w:t>
      </w:r>
    </w:p>
    <w:p w:rsidR="001B44F7" w:rsidRDefault="001B44F7" w:rsidP="00A807F6">
      <w:pPr>
        <w:spacing w:line="360" w:lineRule="auto"/>
        <w:rPr>
          <w:sz w:val="28"/>
          <w:szCs w:val="28"/>
        </w:rPr>
      </w:pPr>
    </w:p>
    <w:p w:rsidR="00A807F6" w:rsidRDefault="001B44F7" w:rsidP="00A807F6">
      <w:pPr>
        <w:spacing w:line="360" w:lineRule="auto"/>
        <w:rPr>
          <w:sz w:val="28"/>
          <w:szCs w:val="28"/>
        </w:rPr>
      </w:pPr>
      <w:r>
        <w:rPr>
          <w:sz w:val="28"/>
          <w:szCs w:val="28"/>
        </w:rPr>
        <w:t>ТЕ</w:t>
      </w:r>
      <w:r w:rsidR="00A807F6">
        <w:rPr>
          <w:sz w:val="28"/>
          <w:szCs w:val="28"/>
        </w:rPr>
        <w:t>МЫ РЕФЕРАТОВ</w:t>
      </w:r>
    </w:p>
    <w:p w:rsidR="00A807F6" w:rsidRDefault="00A807F6" w:rsidP="00A807F6">
      <w:pPr>
        <w:numPr>
          <w:ilvl w:val="0"/>
          <w:numId w:val="8"/>
        </w:numPr>
        <w:autoSpaceDN w:val="0"/>
        <w:spacing w:line="360" w:lineRule="auto"/>
        <w:rPr>
          <w:sz w:val="28"/>
          <w:szCs w:val="28"/>
        </w:rPr>
      </w:pPr>
      <w:bookmarkStart w:id="2" w:name="bookmark6"/>
      <w:bookmarkEnd w:id="2"/>
      <w:r>
        <w:rPr>
          <w:sz w:val="28"/>
          <w:szCs w:val="28"/>
        </w:rPr>
        <w:t>Солнечная энергетика. Эволюция солнечной батареи.</w:t>
      </w:r>
    </w:p>
    <w:p w:rsidR="00A807F6" w:rsidRDefault="00A807F6" w:rsidP="00A807F6">
      <w:pPr>
        <w:numPr>
          <w:ilvl w:val="0"/>
          <w:numId w:val="8"/>
        </w:numPr>
        <w:autoSpaceDN w:val="0"/>
        <w:spacing w:line="360" w:lineRule="auto"/>
        <w:rPr>
          <w:sz w:val="28"/>
          <w:szCs w:val="28"/>
        </w:rPr>
      </w:pPr>
      <w:r>
        <w:rPr>
          <w:sz w:val="28"/>
          <w:szCs w:val="28"/>
        </w:rPr>
        <w:t>Аэростатные солнечные электростанции.</w:t>
      </w:r>
    </w:p>
    <w:p w:rsidR="00A807F6" w:rsidRDefault="00A807F6" w:rsidP="00A807F6">
      <w:pPr>
        <w:numPr>
          <w:ilvl w:val="0"/>
          <w:numId w:val="8"/>
        </w:numPr>
        <w:autoSpaceDN w:val="0"/>
        <w:spacing w:line="360" w:lineRule="auto"/>
        <w:rPr>
          <w:sz w:val="28"/>
          <w:szCs w:val="28"/>
        </w:rPr>
      </w:pPr>
      <w:r>
        <w:rPr>
          <w:sz w:val="28"/>
          <w:szCs w:val="28"/>
        </w:rPr>
        <w:t>Проекты использования солнечного «ветра».</w:t>
      </w:r>
    </w:p>
    <w:p w:rsidR="00A807F6" w:rsidRDefault="00A807F6" w:rsidP="00A807F6">
      <w:pPr>
        <w:numPr>
          <w:ilvl w:val="0"/>
          <w:numId w:val="8"/>
        </w:numPr>
        <w:autoSpaceDN w:val="0"/>
        <w:spacing w:line="360" w:lineRule="auto"/>
        <w:rPr>
          <w:sz w:val="28"/>
          <w:szCs w:val="28"/>
        </w:rPr>
      </w:pPr>
      <w:r>
        <w:rPr>
          <w:sz w:val="28"/>
          <w:szCs w:val="28"/>
        </w:rPr>
        <w:t>Аккумулирующие ГЭС. Перспективы развития.</w:t>
      </w:r>
    </w:p>
    <w:p w:rsidR="00A807F6" w:rsidRDefault="00A807F6" w:rsidP="00A807F6">
      <w:pPr>
        <w:numPr>
          <w:ilvl w:val="0"/>
          <w:numId w:val="8"/>
        </w:numPr>
        <w:autoSpaceDN w:val="0"/>
        <w:spacing w:line="360" w:lineRule="auto"/>
        <w:rPr>
          <w:sz w:val="28"/>
          <w:szCs w:val="28"/>
        </w:rPr>
      </w:pPr>
      <w:r>
        <w:rPr>
          <w:sz w:val="28"/>
          <w:szCs w:val="28"/>
        </w:rPr>
        <w:t>Инновационные проекты по использованию энергии морских волн.</w:t>
      </w:r>
    </w:p>
    <w:p w:rsidR="00A807F6" w:rsidRDefault="00A807F6" w:rsidP="00A807F6">
      <w:pPr>
        <w:numPr>
          <w:ilvl w:val="0"/>
          <w:numId w:val="8"/>
        </w:numPr>
        <w:autoSpaceDN w:val="0"/>
        <w:spacing w:line="360" w:lineRule="auto"/>
        <w:rPr>
          <w:sz w:val="28"/>
          <w:szCs w:val="28"/>
        </w:rPr>
      </w:pPr>
      <w:r>
        <w:rPr>
          <w:sz w:val="28"/>
          <w:szCs w:val="28"/>
        </w:rPr>
        <w:t>Ледниковые электростанции.</w:t>
      </w:r>
    </w:p>
    <w:p w:rsidR="00A807F6" w:rsidRDefault="00A807F6" w:rsidP="00A807F6">
      <w:pPr>
        <w:numPr>
          <w:ilvl w:val="0"/>
          <w:numId w:val="8"/>
        </w:numPr>
        <w:autoSpaceDN w:val="0"/>
        <w:spacing w:line="360" w:lineRule="auto"/>
        <w:rPr>
          <w:sz w:val="28"/>
          <w:szCs w:val="28"/>
        </w:rPr>
      </w:pPr>
      <w:r>
        <w:rPr>
          <w:sz w:val="28"/>
          <w:szCs w:val="28"/>
        </w:rPr>
        <w:t>Приливная энергетика в России. Теория и практика.</w:t>
      </w:r>
    </w:p>
    <w:p w:rsidR="00A807F6" w:rsidRDefault="00A807F6" w:rsidP="00A807F6">
      <w:pPr>
        <w:numPr>
          <w:ilvl w:val="0"/>
          <w:numId w:val="8"/>
        </w:numPr>
        <w:autoSpaceDN w:val="0"/>
        <w:spacing w:line="360" w:lineRule="auto"/>
        <w:rPr>
          <w:sz w:val="28"/>
          <w:szCs w:val="28"/>
        </w:rPr>
      </w:pPr>
      <w:r>
        <w:rPr>
          <w:sz w:val="28"/>
          <w:szCs w:val="28"/>
        </w:rPr>
        <w:t>Инновационные проекты по использованию энергии ветра.</w:t>
      </w:r>
    </w:p>
    <w:p w:rsidR="00A807F6" w:rsidRDefault="00A807F6" w:rsidP="00A807F6">
      <w:pPr>
        <w:numPr>
          <w:ilvl w:val="0"/>
          <w:numId w:val="8"/>
        </w:numPr>
        <w:autoSpaceDN w:val="0"/>
        <w:spacing w:line="360" w:lineRule="auto"/>
        <w:rPr>
          <w:sz w:val="28"/>
          <w:szCs w:val="28"/>
        </w:rPr>
      </w:pPr>
      <w:r>
        <w:rPr>
          <w:sz w:val="28"/>
          <w:szCs w:val="28"/>
        </w:rPr>
        <w:t>Геотермальная энергетика в России. Теория и практика.</w:t>
      </w:r>
    </w:p>
    <w:p w:rsidR="00A807F6" w:rsidRDefault="00A807F6" w:rsidP="00A807F6">
      <w:pPr>
        <w:numPr>
          <w:ilvl w:val="0"/>
          <w:numId w:val="8"/>
        </w:numPr>
        <w:autoSpaceDN w:val="0"/>
        <w:spacing w:line="360" w:lineRule="auto"/>
        <w:rPr>
          <w:sz w:val="28"/>
          <w:szCs w:val="28"/>
        </w:rPr>
      </w:pPr>
      <w:r>
        <w:rPr>
          <w:sz w:val="28"/>
          <w:szCs w:val="28"/>
        </w:rPr>
        <w:t>Перспективы и проблемы биоэнергетики.</w:t>
      </w:r>
    </w:p>
    <w:p w:rsidR="00A807F6" w:rsidRDefault="00A807F6" w:rsidP="00A807F6">
      <w:pPr>
        <w:numPr>
          <w:ilvl w:val="0"/>
          <w:numId w:val="8"/>
        </w:numPr>
        <w:autoSpaceDN w:val="0"/>
        <w:spacing w:line="360" w:lineRule="auto"/>
        <w:rPr>
          <w:sz w:val="28"/>
          <w:szCs w:val="28"/>
        </w:rPr>
      </w:pPr>
      <w:r>
        <w:rPr>
          <w:sz w:val="28"/>
          <w:szCs w:val="28"/>
        </w:rPr>
        <w:t>«Зеленый» дом, теория и практика.</w:t>
      </w:r>
    </w:p>
    <w:p w:rsidR="00A807F6" w:rsidRDefault="00A807F6" w:rsidP="00A807F6">
      <w:pPr>
        <w:numPr>
          <w:ilvl w:val="0"/>
          <w:numId w:val="8"/>
        </w:numPr>
        <w:autoSpaceDN w:val="0"/>
        <w:spacing w:line="360" w:lineRule="auto"/>
        <w:rPr>
          <w:sz w:val="28"/>
          <w:szCs w:val="28"/>
        </w:rPr>
      </w:pPr>
      <w:r>
        <w:rPr>
          <w:sz w:val="28"/>
          <w:szCs w:val="28"/>
        </w:rPr>
        <w:t>Гибридные энергетические установки.</w:t>
      </w:r>
    </w:p>
    <w:p w:rsidR="00A807F6" w:rsidRDefault="00A807F6" w:rsidP="00A807F6">
      <w:pPr>
        <w:numPr>
          <w:ilvl w:val="0"/>
          <w:numId w:val="8"/>
        </w:numPr>
        <w:autoSpaceDN w:val="0"/>
        <w:spacing w:line="360" w:lineRule="auto"/>
        <w:rPr>
          <w:sz w:val="28"/>
          <w:szCs w:val="28"/>
        </w:rPr>
      </w:pPr>
      <w:r>
        <w:rPr>
          <w:sz w:val="28"/>
          <w:szCs w:val="28"/>
        </w:rPr>
        <w:lastRenderedPageBreak/>
        <w:t>Космическая энергетика.</w:t>
      </w:r>
    </w:p>
    <w:p w:rsidR="00A807F6" w:rsidRDefault="00A807F6" w:rsidP="00A807F6">
      <w:pPr>
        <w:numPr>
          <w:ilvl w:val="0"/>
          <w:numId w:val="8"/>
        </w:numPr>
        <w:autoSpaceDN w:val="0"/>
        <w:spacing w:line="360" w:lineRule="auto"/>
        <w:rPr>
          <w:sz w:val="28"/>
          <w:szCs w:val="28"/>
        </w:rPr>
      </w:pPr>
      <w:r>
        <w:rPr>
          <w:sz w:val="28"/>
          <w:szCs w:val="28"/>
        </w:rPr>
        <w:t>Вирусные и бактериальные батареи.</w:t>
      </w:r>
    </w:p>
    <w:p w:rsidR="00A807F6" w:rsidRDefault="00A807F6" w:rsidP="00A807F6">
      <w:pPr>
        <w:numPr>
          <w:ilvl w:val="0"/>
          <w:numId w:val="8"/>
        </w:numPr>
        <w:autoSpaceDN w:val="0"/>
        <w:spacing w:line="360" w:lineRule="auto"/>
        <w:rPr>
          <w:sz w:val="28"/>
          <w:szCs w:val="28"/>
        </w:rPr>
      </w:pPr>
      <w:r>
        <w:rPr>
          <w:sz w:val="28"/>
          <w:szCs w:val="28"/>
        </w:rPr>
        <w:t>Грозовые электростанции.</w:t>
      </w:r>
    </w:p>
    <w:p w:rsidR="00A807F6" w:rsidRDefault="00A807F6" w:rsidP="00A807F6">
      <w:pPr>
        <w:numPr>
          <w:ilvl w:val="0"/>
          <w:numId w:val="8"/>
        </w:numPr>
        <w:autoSpaceDN w:val="0"/>
        <w:spacing w:line="360" w:lineRule="auto"/>
        <w:rPr>
          <w:sz w:val="28"/>
          <w:szCs w:val="28"/>
        </w:rPr>
      </w:pPr>
      <w:r>
        <w:rPr>
          <w:sz w:val="28"/>
          <w:szCs w:val="28"/>
        </w:rPr>
        <w:t>Экологические проблемы при использовании альтернативных источников энергии.</w:t>
      </w:r>
    </w:p>
    <w:p w:rsidR="00A807F6" w:rsidRDefault="00A807F6" w:rsidP="00A807F6">
      <w:pPr>
        <w:numPr>
          <w:ilvl w:val="0"/>
          <w:numId w:val="8"/>
        </w:numPr>
        <w:autoSpaceDN w:val="0"/>
        <w:spacing w:line="360" w:lineRule="auto"/>
        <w:rPr>
          <w:sz w:val="28"/>
          <w:szCs w:val="28"/>
        </w:rPr>
      </w:pPr>
      <w:r>
        <w:rPr>
          <w:sz w:val="28"/>
          <w:szCs w:val="28"/>
        </w:rPr>
        <w:t>Двигатели на магнитном подвесе. Теория и практика.</w:t>
      </w:r>
    </w:p>
    <w:p w:rsidR="00A807F6" w:rsidRDefault="00A807F6" w:rsidP="00A807F6">
      <w:pPr>
        <w:numPr>
          <w:ilvl w:val="0"/>
          <w:numId w:val="8"/>
        </w:numPr>
        <w:autoSpaceDN w:val="0"/>
        <w:spacing w:line="360" w:lineRule="auto"/>
        <w:rPr>
          <w:sz w:val="28"/>
          <w:szCs w:val="28"/>
        </w:rPr>
      </w:pPr>
      <w:r>
        <w:rPr>
          <w:sz w:val="28"/>
          <w:szCs w:val="28"/>
        </w:rPr>
        <w:t>Магнитогидродинамический генератор.</w:t>
      </w:r>
    </w:p>
    <w:p w:rsidR="00A807F6" w:rsidRDefault="00A807F6" w:rsidP="00A807F6">
      <w:pPr>
        <w:numPr>
          <w:ilvl w:val="0"/>
          <w:numId w:val="8"/>
        </w:numPr>
        <w:autoSpaceDN w:val="0"/>
        <w:spacing w:line="360" w:lineRule="auto"/>
        <w:rPr>
          <w:sz w:val="28"/>
          <w:szCs w:val="28"/>
        </w:rPr>
      </w:pPr>
      <w:r>
        <w:rPr>
          <w:sz w:val="28"/>
          <w:szCs w:val="28"/>
        </w:rPr>
        <w:t>Методы оценки потенциала альтернативных источников энергии.</w:t>
      </w:r>
    </w:p>
    <w:p w:rsidR="00A807F6" w:rsidRDefault="00A807F6" w:rsidP="00A807F6">
      <w:pPr>
        <w:numPr>
          <w:ilvl w:val="0"/>
          <w:numId w:val="8"/>
        </w:numPr>
        <w:autoSpaceDN w:val="0"/>
        <w:spacing w:line="360" w:lineRule="auto"/>
        <w:rPr>
          <w:sz w:val="28"/>
          <w:szCs w:val="28"/>
        </w:rPr>
      </w:pPr>
      <w:r>
        <w:rPr>
          <w:sz w:val="28"/>
          <w:szCs w:val="28"/>
        </w:rPr>
        <w:t>Использование альтернативных источников энергии на промышленных</w:t>
      </w:r>
      <w:r>
        <w:rPr>
          <w:sz w:val="28"/>
          <w:szCs w:val="28"/>
        </w:rPr>
        <w:br/>
        <w:t>предприятиях.</w:t>
      </w:r>
    </w:p>
    <w:p w:rsidR="00A807F6" w:rsidRDefault="00A807F6" w:rsidP="00A807F6">
      <w:pPr>
        <w:spacing w:line="360" w:lineRule="auto"/>
        <w:rPr>
          <w:sz w:val="28"/>
          <w:szCs w:val="28"/>
        </w:rPr>
      </w:pPr>
    </w:p>
    <w:p w:rsidR="00A807F6" w:rsidRDefault="00A807F6" w:rsidP="00A807F6">
      <w:pPr>
        <w:spacing w:line="360" w:lineRule="auto"/>
        <w:jc w:val="both"/>
        <w:rPr>
          <w:sz w:val="28"/>
          <w:szCs w:val="28"/>
        </w:rPr>
      </w:pPr>
    </w:p>
    <w:p w:rsidR="00A807F6" w:rsidRDefault="00A807F6" w:rsidP="00A807F6">
      <w:pPr>
        <w:spacing w:line="360" w:lineRule="auto"/>
        <w:jc w:val="center"/>
        <w:rPr>
          <w:sz w:val="28"/>
          <w:szCs w:val="28"/>
        </w:rPr>
      </w:pPr>
    </w:p>
    <w:p w:rsidR="00A807F6" w:rsidRDefault="00A807F6" w:rsidP="00A807F6">
      <w:pPr>
        <w:spacing w:line="360" w:lineRule="auto"/>
        <w:rPr>
          <w:sz w:val="28"/>
          <w:szCs w:val="28"/>
        </w:rPr>
      </w:pPr>
    </w:p>
    <w:p w:rsidR="00A807F6" w:rsidRDefault="00A807F6" w:rsidP="00A807F6">
      <w:pPr>
        <w:spacing w:line="360" w:lineRule="auto"/>
        <w:rPr>
          <w:sz w:val="28"/>
          <w:szCs w:val="28"/>
        </w:rPr>
      </w:pPr>
    </w:p>
    <w:p w:rsidR="00A807F6" w:rsidRDefault="00A807F6" w:rsidP="00A807F6">
      <w:pPr>
        <w:spacing w:line="360" w:lineRule="auto"/>
        <w:rPr>
          <w:sz w:val="28"/>
          <w:szCs w:val="28"/>
        </w:rPr>
      </w:pPr>
    </w:p>
    <w:p w:rsidR="00A807F6" w:rsidRDefault="00A807F6" w:rsidP="00A807F6">
      <w:pPr>
        <w:spacing w:line="360" w:lineRule="auto"/>
        <w:rPr>
          <w:sz w:val="28"/>
          <w:szCs w:val="28"/>
        </w:rPr>
      </w:pPr>
    </w:p>
    <w:p w:rsidR="00A807F6" w:rsidRDefault="00F03C0E" w:rsidP="00A807F6">
      <w:pPr>
        <w:spacing w:line="360" w:lineRule="auto"/>
        <w:rPr>
          <w:sz w:val="28"/>
          <w:szCs w:val="28"/>
        </w:rPr>
      </w:pPr>
      <w:r>
        <w:rPr>
          <w:sz w:val="28"/>
          <w:szCs w:val="28"/>
        </w:rPr>
        <w:t xml:space="preserve"> Литература</w:t>
      </w:r>
    </w:p>
    <w:p w:rsidR="00F03C0E" w:rsidRDefault="00D85331" w:rsidP="00A807F6">
      <w:pPr>
        <w:spacing w:line="360" w:lineRule="auto"/>
        <w:rPr>
          <w:sz w:val="28"/>
          <w:szCs w:val="28"/>
        </w:rPr>
      </w:pPr>
      <w:r>
        <w:rPr>
          <w:sz w:val="28"/>
          <w:szCs w:val="28"/>
        </w:rPr>
        <w:t>1.</w:t>
      </w:r>
      <w:r w:rsidRPr="00D85331">
        <w:rPr>
          <w:sz w:val="28"/>
          <w:szCs w:val="28"/>
        </w:rPr>
        <w:t xml:space="preserve"> </w:t>
      </w:r>
      <w:r>
        <w:rPr>
          <w:sz w:val="28"/>
          <w:szCs w:val="28"/>
        </w:rPr>
        <w:t>Горяев А.А и др. Возобновляемые источники энергии: учебно – методическое пособие по решению контрольных задач по дисциплине «Нетрадиционные и возобновляемые источники энергии»/ Горяев А.А., , Петухов С.В., Баланцева Н.Б., Бутаков С.В.. – Архангельск: Издательство САФУ, 2015г. –</w:t>
      </w:r>
    </w:p>
    <w:p w:rsidR="00717C9D" w:rsidRPr="00717C9D" w:rsidRDefault="00717C9D" w:rsidP="00717C9D">
      <w:pPr>
        <w:autoSpaceDE w:val="0"/>
        <w:autoSpaceDN w:val="0"/>
        <w:adjustRightInd w:val="0"/>
        <w:spacing w:line="276" w:lineRule="auto"/>
        <w:rPr>
          <w:rFonts w:eastAsiaTheme="minorHAnsi"/>
          <w:sz w:val="28"/>
          <w:szCs w:val="28"/>
          <w:lang w:eastAsia="en-US"/>
        </w:rPr>
      </w:pPr>
      <w:r w:rsidRPr="00717C9D">
        <w:rPr>
          <w:sz w:val="28"/>
          <w:szCs w:val="28"/>
        </w:rPr>
        <w:t>3</w:t>
      </w:r>
      <w:r w:rsidR="00AA698B" w:rsidRPr="00717C9D">
        <w:rPr>
          <w:sz w:val="28"/>
          <w:szCs w:val="28"/>
        </w:rPr>
        <w:t>. В.Г. Лайбеш Нетрадиционные и возобновляемые источники энергии. Учебн. Пособие-СПб:СЖТУ,2003-79с.</w:t>
      </w:r>
      <w:r w:rsidRPr="00717C9D">
        <w:rPr>
          <w:rFonts w:eastAsiaTheme="minorHAnsi"/>
          <w:sz w:val="28"/>
          <w:szCs w:val="28"/>
          <w:lang w:eastAsia="en-US"/>
        </w:rPr>
        <w:t xml:space="preserve"> 2. Горяев А.А. Возобновляемые источники энергии: учеб. пособие /А.А. Горяев, Г.А. Шепель. – Архангельск: САФУ, 2010. – 120с.</w:t>
      </w:r>
    </w:p>
    <w:p w:rsidR="00AA698B" w:rsidRPr="00717C9D" w:rsidRDefault="00717C9D" w:rsidP="00717C9D">
      <w:pPr>
        <w:spacing w:line="276" w:lineRule="auto"/>
        <w:rPr>
          <w:sz w:val="28"/>
          <w:szCs w:val="28"/>
        </w:rPr>
      </w:pPr>
      <w:r w:rsidRPr="00717C9D">
        <w:rPr>
          <w:rFonts w:eastAsiaTheme="minorHAnsi"/>
          <w:sz w:val="28"/>
          <w:szCs w:val="28"/>
          <w:lang w:eastAsia="en-US"/>
        </w:rPr>
        <w:t>4. Хахалева Л.В. Нетрадиционные и возобновляемые источники энергии.: Пособие для проведения практических занятий. Ульяновск, 2008. – 32с.</w:t>
      </w:r>
    </w:p>
    <w:p w:rsidR="00717C9D" w:rsidRDefault="00717C9D" w:rsidP="00717C9D">
      <w:pPr>
        <w:spacing w:line="276" w:lineRule="auto"/>
        <w:rPr>
          <w:sz w:val="28"/>
          <w:szCs w:val="28"/>
        </w:rPr>
      </w:pPr>
    </w:p>
    <w:p w:rsidR="00AA698B" w:rsidRDefault="00AA698B" w:rsidP="00A807F6">
      <w:pPr>
        <w:spacing w:line="360" w:lineRule="auto"/>
        <w:rPr>
          <w:sz w:val="28"/>
          <w:szCs w:val="28"/>
        </w:rPr>
      </w:pPr>
    </w:p>
    <w:p w:rsidR="00B0073F" w:rsidRDefault="00B0073F"/>
    <w:sectPr w:rsidR="00B0073F" w:rsidSect="006D0DDB">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A17" w:rsidRDefault="00F53A17" w:rsidP="006A0A1E">
      <w:r>
        <w:separator/>
      </w:r>
    </w:p>
  </w:endnote>
  <w:endnote w:type="continuationSeparator" w:id="0">
    <w:p w:rsidR="00F53A17" w:rsidRDefault="00F53A17" w:rsidP="006A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340750"/>
      <w:docPartObj>
        <w:docPartGallery w:val="Page Numbers (Bottom of Page)"/>
        <w:docPartUnique/>
      </w:docPartObj>
    </w:sdtPr>
    <w:sdtContent>
      <w:p w:rsidR="0058204D" w:rsidRDefault="0058204D">
        <w:pPr>
          <w:pStyle w:val="aa"/>
          <w:jc w:val="right"/>
        </w:pPr>
        <w:r>
          <w:fldChar w:fldCharType="begin"/>
        </w:r>
        <w:r>
          <w:instrText>PAGE   \* MERGEFORMAT</w:instrText>
        </w:r>
        <w:r>
          <w:fldChar w:fldCharType="separate"/>
        </w:r>
        <w:r w:rsidR="00A23258">
          <w:rPr>
            <w:noProof/>
          </w:rPr>
          <w:t>17</w:t>
        </w:r>
        <w:r>
          <w:rPr>
            <w:noProof/>
          </w:rPr>
          <w:fldChar w:fldCharType="end"/>
        </w:r>
      </w:p>
    </w:sdtContent>
  </w:sdt>
  <w:p w:rsidR="0058204D" w:rsidRDefault="0058204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A17" w:rsidRDefault="00F53A17" w:rsidP="006A0A1E">
      <w:r>
        <w:separator/>
      </w:r>
    </w:p>
  </w:footnote>
  <w:footnote w:type="continuationSeparator" w:id="0">
    <w:p w:rsidR="00F53A17" w:rsidRDefault="00F53A17" w:rsidP="006A0A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215"/>
    <w:multiLevelType w:val="hybridMultilevel"/>
    <w:tmpl w:val="C0202C3C"/>
    <w:lvl w:ilvl="0" w:tplc="B922BD54">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15:restartNumberingAfterBreak="0">
    <w:nsid w:val="2C7361ED"/>
    <w:multiLevelType w:val="hybridMultilevel"/>
    <w:tmpl w:val="0290C5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D3A66CA"/>
    <w:multiLevelType w:val="hybridMultilevel"/>
    <w:tmpl w:val="4018562E"/>
    <w:lvl w:ilvl="0" w:tplc="8F2C2C6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7A0D289F"/>
    <w:multiLevelType w:val="multilevel"/>
    <w:tmpl w:val="1AB60BE8"/>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411F"/>
    <w:rsid w:val="00056D0F"/>
    <w:rsid w:val="000961F9"/>
    <w:rsid w:val="000F0F9B"/>
    <w:rsid w:val="00112021"/>
    <w:rsid w:val="00133AA5"/>
    <w:rsid w:val="001A0D81"/>
    <w:rsid w:val="001A3E6C"/>
    <w:rsid w:val="001B44F7"/>
    <w:rsid w:val="00231508"/>
    <w:rsid w:val="00245F16"/>
    <w:rsid w:val="002460A6"/>
    <w:rsid w:val="002A77FE"/>
    <w:rsid w:val="00356821"/>
    <w:rsid w:val="00364A3E"/>
    <w:rsid w:val="003E6C68"/>
    <w:rsid w:val="003E7427"/>
    <w:rsid w:val="004342B8"/>
    <w:rsid w:val="00450E9E"/>
    <w:rsid w:val="0051291A"/>
    <w:rsid w:val="00555355"/>
    <w:rsid w:val="0058204D"/>
    <w:rsid w:val="0064295E"/>
    <w:rsid w:val="00643FC0"/>
    <w:rsid w:val="006457F0"/>
    <w:rsid w:val="006868E5"/>
    <w:rsid w:val="00686A38"/>
    <w:rsid w:val="006A0A1E"/>
    <w:rsid w:val="006C50AD"/>
    <w:rsid w:val="006D0DDB"/>
    <w:rsid w:val="006F72CF"/>
    <w:rsid w:val="00717C9D"/>
    <w:rsid w:val="007306A5"/>
    <w:rsid w:val="0079708F"/>
    <w:rsid w:val="007C58F7"/>
    <w:rsid w:val="007D7CED"/>
    <w:rsid w:val="007F51CD"/>
    <w:rsid w:val="007F7143"/>
    <w:rsid w:val="00820C68"/>
    <w:rsid w:val="00830B26"/>
    <w:rsid w:val="008417BA"/>
    <w:rsid w:val="00853FDD"/>
    <w:rsid w:val="008709A6"/>
    <w:rsid w:val="008B2865"/>
    <w:rsid w:val="008E2AE7"/>
    <w:rsid w:val="008E79C1"/>
    <w:rsid w:val="00925CAC"/>
    <w:rsid w:val="0096411F"/>
    <w:rsid w:val="009E3B3C"/>
    <w:rsid w:val="009F0EA0"/>
    <w:rsid w:val="00A23258"/>
    <w:rsid w:val="00A807F6"/>
    <w:rsid w:val="00A81269"/>
    <w:rsid w:val="00A829A0"/>
    <w:rsid w:val="00AA698B"/>
    <w:rsid w:val="00AD2AF9"/>
    <w:rsid w:val="00AF6D40"/>
    <w:rsid w:val="00B0073F"/>
    <w:rsid w:val="00B43F4E"/>
    <w:rsid w:val="00B46DB2"/>
    <w:rsid w:val="00BC11CF"/>
    <w:rsid w:val="00BF7584"/>
    <w:rsid w:val="00C2657F"/>
    <w:rsid w:val="00C30765"/>
    <w:rsid w:val="00C34A07"/>
    <w:rsid w:val="00C473D8"/>
    <w:rsid w:val="00C5132C"/>
    <w:rsid w:val="00C62C9A"/>
    <w:rsid w:val="00C813F9"/>
    <w:rsid w:val="00CC3FBD"/>
    <w:rsid w:val="00CD2ACF"/>
    <w:rsid w:val="00D748D0"/>
    <w:rsid w:val="00D85331"/>
    <w:rsid w:val="00DA78DA"/>
    <w:rsid w:val="00DD6A78"/>
    <w:rsid w:val="00E65921"/>
    <w:rsid w:val="00E81720"/>
    <w:rsid w:val="00EB4F28"/>
    <w:rsid w:val="00EB5F24"/>
    <w:rsid w:val="00ED0463"/>
    <w:rsid w:val="00F03C0E"/>
    <w:rsid w:val="00F126B8"/>
    <w:rsid w:val="00F519C6"/>
    <w:rsid w:val="00F53A17"/>
    <w:rsid w:val="00F736FE"/>
    <w:rsid w:val="00F75C83"/>
    <w:rsid w:val="00F77742"/>
    <w:rsid w:val="00F86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870199"/>
  <w15:docId w15:val="{96DB1E44-6FA8-44CA-88D0-8639D3F9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1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6411F"/>
    <w:pPr>
      <w:keepNext/>
      <w:ind w:firstLine="720"/>
      <w:jc w:val="right"/>
      <w:outlineLvl w:val="0"/>
    </w:pPr>
    <w:rPr>
      <w:sz w:val="28"/>
    </w:rPr>
  </w:style>
  <w:style w:type="paragraph" w:styleId="2">
    <w:name w:val="heading 2"/>
    <w:basedOn w:val="a"/>
    <w:next w:val="a"/>
    <w:link w:val="20"/>
    <w:semiHidden/>
    <w:unhideWhenUsed/>
    <w:qFormat/>
    <w:rsid w:val="0096411F"/>
    <w:pPr>
      <w:keepNext/>
      <w:outlineLvl w:val="1"/>
    </w:pPr>
    <w:rPr>
      <w:sz w:val="24"/>
    </w:rPr>
  </w:style>
  <w:style w:type="paragraph" w:styleId="7">
    <w:name w:val="heading 7"/>
    <w:basedOn w:val="a"/>
    <w:next w:val="a"/>
    <w:link w:val="70"/>
    <w:semiHidden/>
    <w:unhideWhenUsed/>
    <w:qFormat/>
    <w:rsid w:val="0096411F"/>
    <w:pPr>
      <w:keepNext/>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411F"/>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96411F"/>
    <w:rPr>
      <w:rFonts w:ascii="Times New Roman" w:eastAsia="Times New Roman" w:hAnsi="Times New Roman" w:cs="Times New Roman"/>
      <w:sz w:val="24"/>
      <w:szCs w:val="20"/>
      <w:lang w:eastAsia="ru-RU"/>
    </w:rPr>
  </w:style>
  <w:style w:type="character" w:customStyle="1" w:styleId="70">
    <w:name w:val="Заголовок 7 Знак"/>
    <w:basedOn w:val="a0"/>
    <w:link w:val="7"/>
    <w:semiHidden/>
    <w:rsid w:val="0096411F"/>
    <w:rPr>
      <w:rFonts w:ascii="Times New Roman" w:eastAsia="Times New Roman" w:hAnsi="Times New Roman" w:cs="Times New Roman"/>
      <w:b/>
      <w:sz w:val="28"/>
      <w:szCs w:val="20"/>
      <w:lang w:eastAsia="ru-RU"/>
    </w:rPr>
  </w:style>
  <w:style w:type="paragraph" w:styleId="a3">
    <w:name w:val="Body Text"/>
    <w:basedOn w:val="a"/>
    <w:link w:val="a4"/>
    <w:semiHidden/>
    <w:unhideWhenUsed/>
    <w:rsid w:val="0096411F"/>
    <w:rPr>
      <w:sz w:val="28"/>
    </w:rPr>
  </w:style>
  <w:style w:type="character" w:customStyle="1" w:styleId="a4">
    <w:name w:val="Основной текст Знак"/>
    <w:basedOn w:val="a0"/>
    <w:link w:val="a3"/>
    <w:semiHidden/>
    <w:rsid w:val="0096411F"/>
    <w:rPr>
      <w:rFonts w:ascii="Times New Roman" w:eastAsia="Times New Roman" w:hAnsi="Times New Roman" w:cs="Times New Roman"/>
      <w:sz w:val="28"/>
      <w:szCs w:val="20"/>
      <w:lang w:eastAsia="ru-RU"/>
    </w:rPr>
  </w:style>
  <w:style w:type="character" w:styleId="a5">
    <w:name w:val="Hyperlink"/>
    <w:semiHidden/>
    <w:unhideWhenUsed/>
    <w:rsid w:val="00A807F6"/>
    <w:rPr>
      <w:color w:val="0000FF"/>
      <w:u w:val="single"/>
    </w:rPr>
  </w:style>
  <w:style w:type="character" w:styleId="a6">
    <w:name w:val="FollowedHyperlink"/>
    <w:basedOn w:val="a0"/>
    <w:uiPriority w:val="99"/>
    <w:semiHidden/>
    <w:unhideWhenUsed/>
    <w:rsid w:val="00A807F6"/>
    <w:rPr>
      <w:color w:val="954F72" w:themeColor="followedHyperlink"/>
      <w:u w:val="single"/>
    </w:rPr>
  </w:style>
  <w:style w:type="paragraph" w:customStyle="1" w:styleId="msonormal0">
    <w:name w:val="msonormal"/>
    <w:basedOn w:val="a"/>
    <w:rsid w:val="00A807F6"/>
    <w:pPr>
      <w:spacing w:before="100" w:beforeAutospacing="1" w:after="100" w:afterAutospacing="1"/>
    </w:pPr>
    <w:rPr>
      <w:sz w:val="24"/>
      <w:szCs w:val="24"/>
    </w:rPr>
  </w:style>
  <w:style w:type="paragraph" w:customStyle="1" w:styleId="Style3">
    <w:name w:val="Style3"/>
    <w:basedOn w:val="a"/>
    <w:rsid w:val="00A807F6"/>
    <w:pPr>
      <w:widowControl w:val="0"/>
      <w:autoSpaceDE w:val="0"/>
      <w:autoSpaceDN w:val="0"/>
      <w:adjustRightInd w:val="0"/>
      <w:spacing w:line="274" w:lineRule="exact"/>
      <w:jc w:val="center"/>
    </w:pPr>
    <w:rPr>
      <w:sz w:val="24"/>
      <w:szCs w:val="24"/>
    </w:rPr>
  </w:style>
  <w:style w:type="paragraph" w:customStyle="1" w:styleId="Style4">
    <w:name w:val="Style4"/>
    <w:basedOn w:val="a"/>
    <w:rsid w:val="00A807F6"/>
    <w:pPr>
      <w:widowControl w:val="0"/>
      <w:autoSpaceDE w:val="0"/>
      <w:autoSpaceDN w:val="0"/>
      <w:adjustRightInd w:val="0"/>
    </w:pPr>
    <w:rPr>
      <w:sz w:val="24"/>
      <w:szCs w:val="24"/>
    </w:rPr>
  </w:style>
  <w:style w:type="paragraph" w:customStyle="1" w:styleId="Style15">
    <w:name w:val="Style15"/>
    <w:basedOn w:val="a"/>
    <w:rsid w:val="00A807F6"/>
    <w:pPr>
      <w:widowControl w:val="0"/>
      <w:autoSpaceDE w:val="0"/>
      <w:autoSpaceDN w:val="0"/>
      <w:adjustRightInd w:val="0"/>
      <w:spacing w:line="206" w:lineRule="exact"/>
      <w:ind w:firstLine="408"/>
    </w:pPr>
    <w:rPr>
      <w:sz w:val="24"/>
      <w:szCs w:val="24"/>
    </w:rPr>
  </w:style>
  <w:style w:type="paragraph" w:customStyle="1" w:styleId="Style16">
    <w:name w:val="Style16"/>
    <w:basedOn w:val="a"/>
    <w:rsid w:val="00A807F6"/>
    <w:pPr>
      <w:widowControl w:val="0"/>
      <w:autoSpaceDE w:val="0"/>
      <w:autoSpaceDN w:val="0"/>
      <w:adjustRightInd w:val="0"/>
      <w:spacing w:line="276" w:lineRule="exact"/>
      <w:ind w:firstLine="701"/>
      <w:jc w:val="both"/>
    </w:pPr>
    <w:rPr>
      <w:sz w:val="24"/>
      <w:szCs w:val="24"/>
    </w:rPr>
  </w:style>
  <w:style w:type="paragraph" w:customStyle="1" w:styleId="Style19">
    <w:name w:val="Style19"/>
    <w:basedOn w:val="a"/>
    <w:rsid w:val="00A807F6"/>
    <w:pPr>
      <w:widowControl w:val="0"/>
      <w:autoSpaceDE w:val="0"/>
      <w:autoSpaceDN w:val="0"/>
      <w:adjustRightInd w:val="0"/>
      <w:spacing w:line="182" w:lineRule="exact"/>
    </w:pPr>
    <w:rPr>
      <w:sz w:val="24"/>
      <w:szCs w:val="24"/>
    </w:rPr>
  </w:style>
  <w:style w:type="paragraph" w:customStyle="1" w:styleId="Style21">
    <w:name w:val="Style21"/>
    <w:basedOn w:val="a"/>
    <w:rsid w:val="00A807F6"/>
    <w:pPr>
      <w:widowControl w:val="0"/>
      <w:autoSpaceDE w:val="0"/>
      <w:autoSpaceDN w:val="0"/>
      <w:adjustRightInd w:val="0"/>
      <w:spacing w:line="276" w:lineRule="exact"/>
    </w:pPr>
    <w:rPr>
      <w:sz w:val="24"/>
      <w:szCs w:val="24"/>
    </w:rPr>
  </w:style>
  <w:style w:type="paragraph" w:customStyle="1" w:styleId="Style23">
    <w:name w:val="Style23"/>
    <w:basedOn w:val="a"/>
    <w:rsid w:val="00A807F6"/>
    <w:pPr>
      <w:widowControl w:val="0"/>
      <w:autoSpaceDE w:val="0"/>
      <w:autoSpaceDN w:val="0"/>
      <w:adjustRightInd w:val="0"/>
    </w:pPr>
    <w:rPr>
      <w:sz w:val="24"/>
      <w:szCs w:val="24"/>
    </w:rPr>
  </w:style>
  <w:style w:type="paragraph" w:customStyle="1" w:styleId="Style24">
    <w:name w:val="Style24"/>
    <w:basedOn w:val="a"/>
    <w:rsid w:val="00A807F6"/>
    <w:pPr>
      <w:widowControl w:val="0"/>
      <w:autoSpaceDE w:val="0"/>
      <w:autoSpaceDN w:val="0"/>
      <w:adjustRightInd w:val="0"/>
      <w:spacing w:line="557" w:lineRule="exact"/>
      <w:ind w:hanging="706"/>
    </w:pPr>
    <w:rPr>
      <w:sz w:val="24"/>
      <w:szCs w:val="24"/>
    </w:rPr>
  </w:style>
  <w:style w:type="paragraph" w:customStyle="1" w:styleId="Style26">
    <w:name w:val="Style26"/>
    <w:basedOn w:val="a"/>
    <w:rsid w:val="00A807F6"/>
    <w:pPr>
      <w:widowControl w:val="0"/>
      <w:autoSpaceDE w:val="0"/>
      <w:autoSpaceDN w:val="0"/>
      <w:adjustRightInd w:val="0"/>
    </w:pPr>
    <w:rPr>
      <w:sz w:val="24"/>
      <w:szCs w:val="24"/>
    </w:rPr>
  </w:style>
  <w:style w:type="paragraph" w:customStyle="1" w:styleId="Style28">
    <w:name w:val="Style28"/>
    <w:basedOn w:val="a"/>
    <w:rsid w:val="00A807F6"/>
    <w:pPr>
      <w:widowControl w:val="0"/>
      <w:autoSpaceDE w:val="0"/>
      <w:autoSpaceDN w:val="0"/>
      <w:adjustRightInd w:val="0"/>
    </w:pPr>
    <w:rPr>
      <w:sz w:val="24"/>
      <w:szCs w:val="24"/>
    </w:rPr>
  </w:style>
  <w:style w:type="paragraph" w:customStyle="1" w:styleId="Style29">
    <w:name w:val="Style29"/>
    <w:basedOn w:val="a"/>
    <w:rsid w:val="00A807F6"/>
    <w:pPr>
      <w:widowControl w:val="0"/>
      <w:autoSpaceDE w:val="0"/>
      <w:autoSpaceDN w:val="0"/>
      <w:adjustRightInd w:val="0"/>
      <w:spacing w:line="197" w:lineRule="exact"/>
    </w:pPr>
    <w:rPr>
      <w:sz w:val="24"/>
      <w:szCs w:val="24"/>
    </w:rPr>
  </w:style>
  <w:style w:type="paragraph" w:customStyle="1" w:styleId="Style6">
    <w:name w:val="Style6"/>
    <w:basedOn w:val="a"/>
    <w:rsid w:val="00A807F6"/>
    <w:pPr>
      <w:widowControl w:val="0"/>
      <w:autoSpaceDE w:val="0"/>
      <w:autoSpaceDN w:val="0"/>
      <w:adjustRightInd w:val="0"/>
      <w:jc w:val="center"/>
    </w:pPr>
    <w:rPr>
      <w:sz w:val="24"/>
      <w:szCs w:val="24"/>
    </w:rPr>
  </w:style>
  <w:style w:type="paragraph" w:customStyle="1" w:styleId="Style20">
    <w:name w:val="Style20"/>
    <w:basedOn w:val="a"/>
    <w:rsid w:val="00A807F6"/>
    <w:pPr>
      <w:widowControl w:val="0"/>
      <w:autoSpaceDE w:val="0"/>
      <w:autoSpaceDN w:val="0"/>
      <w:adjustRightInd w:val="0"/>
    </w:pPr>
    <w:rPr>
      <w:sz w:val="24"/>
      <w:szCs w:val="24"/>
    </w:rPr>
  </w:style>
  <w:style w:type="paragraph" w:customStyle="1" w:styleId="Style22">
    <w:name w:val="Style22"/>
    <w:basedOn w:val="a"/>
    <w:rsid w:val="00A807F6"/>
    <w:pPr>
      <w:widowControl w:val="0"/>
      <w:autoSpaceDE w:val="0"/>
      <w:autoSpaceDN w:val="0"/>
      <w:adjustRightInd w:val="0"/>
      <w:spacing w:line="490" w:lineRule="exact"/>
      <w:ind w:firstLine="2510"/>
    </w:pPr>
    <w:rPr>
      <w:sz w:val="24"/>
      <w:szCs w:val="24"/>
    </w:rPr>
  </w:style>
  <w:style w:type="paragraph" w:customStyle="1" w:styleId="Style1">
    <w:name w:val="Style1"/>
    <w:basedOn w:val="a"/>
    <w:rsid w:val="00A807F6"/>
    <w:pPr>
      <w:widowControl w:val="0"/>
      <w:autoSpaceDE w:val="0"/>
      <w:autoSpaceDN w:val="0"/>
      <w:adjustRightInd w:val="0"/>
      <w:spacing w:line="322" w:lineRule="exact"/>
      <w:jc w:val="center"/>
    </w:pPr>
    <w:rPr>
      <w:sz w:val="24"/>
      <w:szCs w:val="24"/>
    </w:rPr>
  </w:style>
  <w:style w:type="paragraph" w:customStyle="1" w:styleId="Style11">
    <w:name w:val="Style11"/>
    <w:basedOn w:val="a"/>
    <w:rsid w:val="00A807F6"/>
    <w:pPr>
      <w:widowControl w:val="0"/>
      <w:autoSpaceDE w:val="0"/>
      <w:autoSpaceDN w:val="0"/>
      <w:adjustRightInd w:val="0"/>
      <w:spacing w:line="482" w:lineRule="exact"/>
    </w:pPr>
    <w:rPr>
      <w:sz w:val="24"/>
      <w:szCs w:val="24"/>
    </w:rPr>
  </w:style>
  <w:style w:type="paragraph" w:customStyle="1" w:styleId="Style43">
    <w:name w:val="Style43"/>
    <w:basedOn w:val="a"/>
    <w:rsid w:val="00A807F6"/>
    <w:pPr>
      <w:widowControl w:val="0"/>
      <w:autoSpaceDE w:val="0"/>
      <w:autoSpaceDN w:val="0"/>
      <w:adjustRightInd w:val="0"/>
      <w:spacing w:line="480" w:lineRule="exact"/>
      <w:ind w:hanging="566"/>
    </w:pPr>
    <w:rPr>
      <w:sz w:val="24"/>
      <w:szCs w:val="24"/>
    </w:rPr>
  </w:style>
  <w:style w:type="paragraph" w:customStyle="1" w:styleId="Style36">
    <w:name w:val="Style36"/>
    <w:basedOn w:val="a"/>
    <w:rsid w:val="00A807F6"/>
    <w:pPr>
      <w:widowControl w:val="0"/>
      <w:autoSpaceDE w:val="0"/>
      <w:autoSpaceDN w:val="0"/>
      <w:adjustRightInd w:val="0"/>
      <w:spacing w:line="504" w:lineRule="exact"/>
      <w:ind w:hanging="725"/>
    </w:pPr>
    <w:rPr>
      <w:sz w:val="24"/>
      <w:szCs w:val="24"/>
    </w:rPr>
  </w:style>
  <w:style w:type="paragraph" w:customStyle="1" w:styleId="Style25">
    <w:name w:val="Style25"/>
    <w:basedOn w:val="a"/>
    <w:rsid w:val="00A807F6"/>
    <w:pPr>
      <w:widowControl w:val="0"/>
      <w:autoSpaceDE w:val="0"/>
      <w:autoSpaceDN w:val="0"/>
      <w:adjustRightInd w:val="0"/>
      <w:spacing w:line="482" w:lineRule="exact"/>
      <w:ind w:firstLine="566"/>
    </w:pPr>
    <w:rPr>
      <w:sz w:val="24"/>
      <w:szCs w:val="24"/>
    </w:rPr>
  </w:style>
  <w:style w:type="paragraph" w:customStyle="1" w:styleId="Style32">
    <w:name w:val="Style32"/>
    <w:basedOn w:val="a"/>
    <w:rsid w:val="00A807F6"/>
    <w:pPr>
      <w:widowControl w:val="0"/>
      <w:autoSpaceDE w:val="0"/>
      <w:autoSpaceDN w:val="0"/>
      <w:adjustRightInd w:val="0"/>
      <w:spacing w:line="480" w:lineRule="exact"/>
      <w:ind w:firstLine="432"/>
      <w:jc w:val="both"/>
    </w:pPr>
    <w:rPr>
      <w:sz w:val="24"/>
      <w:szCs w:val="24"/>
    </w:rPr>
  </w:style>
  <w:style w:type="paragraph" w:customStyle="1" w:styleId="Style5">
    <w:name w:val="Style5"/>
    <w:basedOn w:val="a"/>
    <w:rsid w:val="00A807F6"/>
    <w:pPr>
      <w:widowControl w:val="0"/>
      <w:autoSpaceDE w:val="0"/>
      <w:autoSpaceDN w:val="0"/>
      <w:adjustRightInd w:val="0"/>
      <w:spacing w:line="482" w:lineRule="exact"/>
      <w:ind w:firstLine="566"/>
      <w:jc w:val="both"/>
    </w:pPr>
    <w:rPr>
      <w:sz w:val="24"/>
      <w:szCs w:val="24"/>
    </w:rPr>
  </w:style>
  <w:style w:type="paragraph" w:customStyle="1" w:styleId="Style27">
    <w:name w:val="Style27"/>
    <w:basedOn w:val="a"/>
    <w:rsid w:val="00A807F6"/>
    <w:pPr>
      <w:widowControl w:val="0"/>
      <w:autoSpaceDE w:val="0"/>
      <w:autoSpaceDN w:val="0"/>
      <w:adjustRightInd w:val="0"/>
      <w:spacing w:line="475" w:lineRule="exact"/>
      <w:ind w:firstLine="811"/>
    </w:pPr>
    <w:rPr>
      <w:sz w:val="24"/>
      <w:szCs w:val="24"/>
    </w:rPr>
  </w:style>
  <w:style w:type="paragraph" w:customStyle="1" w:styleId="Style34">
    <w:name w:val="Style34"/>
    <w:basedOn w:val="a"/>
    <w:rsid w:val="00A807F6"/>
    <w:pPr>
      <w:widowControl w:val="0"/>
      <w:autoSpaceDE w:val="0"/>
      <w:autoSpaceDN w:val="0"/>
      <w:adjustRightInd w:val="0"/>
      <w:spacing w:line="494" w:lineRule="exact"/>
      <w:jc w:val="both"/>
    </w:pPr>
    <w:rPr>
      <w:sz w:val="24"/>
      <w:szCs w:val="24"/>
    </w:rPr>
  </w:style>
  <w:style w:type="paragraph" w:customStyle="1" w:styleId="Style44">
    <w:name w:val="Style44"/>
    <w:basedOn w:val="a"/>
    <w:rsid w:val="00A807F6"/>
    <w:pPr>
      <w:widowControl w:val="0"/>
      <w:autoSpaceDE w:val="0"/>
      <w:autoSpaceDN w:val="0"/>
      <w:adjustRightInd w:val="0"/>
    </w:pPr>
    <w:rPr>
      <w:sz w:val="24"/>
      <w:szCs w:val="24"/>
    </w:rPr>
  </w:style>
  <w:style w:type="paragraph" w:customStyle="1" w:styleId="Style9">
    <w:name w:val="Style9"/>
    <w:basedOn w:val="a"/>
    <w:rsid w:val="00A807F6"/>
    <w:pPr>
      <w:widowControl w:val="0"/>
      <w:autoSpaceDE w:val="0"/>
      <w:autoSpaceDN w:val="0"/>
      <w:adjustRightInd w:val="0"/>
    </w:pPr>
    <w:rPr>
      <w:sz w:val="24"/>
      <w:szCs w:val="24"/>
    </w:rPr>
  </w:style>
  <w:style w:type="paragraph" w:customStyle="1" w:styleId="Style33">
    <w:name w:val="Style33"/>
    <w:basedOn w:val="a"/>
    <w:rsid w:val="00A807F6"/>
    <w:pPr>
      <w:widowControl w:val="0"/>
      <w:autoSpaceDE w:val="0"/>
      <w:autoSpaceDN w:val="0"/>
      <w:adjustRightInd w:val="0"/>
      <w:spacing w:line="283" w:lineRule="exact"/>
      <w:jc w:val="center"/>
    </w:pPr>
    <w:rPr>
      <w:sz w:val="24"/>
      <w:szCs w:val="24"/>
    </w:rPr>
  </w:style>
  <w:style w:type="paragraph" w:customStyle="1" w:styleId="Style30">
    <w:name w:val="Style30"/>
    <w:basedOn w:val="a"/>
    <w:rsid w:val="00A807F6"/>
    <w:pPr>
      <w:widowControl w:val="0"/>
      <w:autoSpaceDE w:val="0"/>
      <w:autoSpaceDN w:val="0"/>
      <w:adjustRightInd w:val="0"/>
      <w:spacing w:line="485" w:lineRule="exact"/>
      <w:jc w:val="both"/>
    </w:pPr>
    <w:rPr>
      <w:sz w:val="24"/>
      <w:szCs w:val="24"/>
    </w:rPr>
  </w:style>
  <w:style w:type="paragraph" w:customStyle="1" w:styleId="Style38">
    <w:name w:val="Style38"/>
    <w:basedOn w:val="a"/>
    <w:rsid w:val="00A807F6"/>
    <w:pPr>
      <w:widowControl w:val="0"/>
      <w:autoSpaceDE w:val="0"/>
      <w:autoSpaceDN w:val="0"/>
      <w:adjustRightInd w:val="0"/>
    </w:pPr>
    <w:rPr>
      <w:sz w:val="24"/>
      <w:szCs w:val="24"/>
    </w:rPr>
  </w:style>
  <w:style w:type="paragraph" w:customStyle="1" w:styleId="Style46">
    <w:name w:val="Style46"/>
    <w:basedOn w:val="a"/>
    <w:rsid w:val="00A807F6"/>
    <w:pPr>
      <w:widowControl w:val="0"/>
      <w:autoSpaceDE w:val="0"/>
      <w:autoSpaceDN w:val="0"/>
      <w:adjustRightInd w:val="0"/>
    </w:pPr>
    <w:rPr>
      <w:sz w:val="24"/>
      <w:szCs w:val="24"/>
    </w:rPr>
  </w:style>
  <w:style w:type="paragraph" w:customStyle="1" w:styleId="Style35">
    <w:name w:val="Style35"/>
    <w:basedOn w:val="a"/>
    <w:rsid w:val="00A807F6"/>
    <w:pPr>
      <w:widowControl w:val="0"/>
      <w:autoSpaceDE w:val="0"/>
      <w:autoSpaceDN w:val="0"/>
      <w:adjustRightInd w:val="0"/>
      <w:spacing w:line="334" w:lineRule="exact"/>
    </w:pPr>
    <w:rPr>
      <w:sz w:val="24"/>
      <w:szCs w:val="24"/>
    </w:rPr>
  </w:style>
  <w:style w:type="character" w:customStyle="1" w:styleId="FontStyle32">
    <w:name w:val="Font Style32"/>
    <w:rsid w:val="00A807F6"/>
    <w:rPr>
      <w:rFonts w:ascii="Arial Narrow" w:hAnsi="Arial Narrow" w:cs="Arial Narrow" w:hint="default"/>
      <w:sz w:val="30"/>
      <w:szCs w:val="30"/>
    </w:rPr>
  </w:style>
  <w:style w:type="character" w:customStyle="1" w:styleId="FontStyle33">
    <w:name w:val="Font Style33"/>
    <w:rsid w:val="00A807F6"/>
    <w:rPr>
      <w:rFonts w:ascii="Times New Roman" w:hAnsi="Times New Roman" w:cs="Times New Roman" w:hint="default"/>
      <w:sz w:val="12"/>
      <w:szCs w:val="12"/>
    </w:rPr>
  </w:style>
  <w:style w:type="character" w:customStyle="1" w:styleId="FontStyle34">
    <w:name w:val="Font Style34"/>
    <w:rsid w:val="00A807F6"/>
    <w:rPr>
      <w:rFonts w:ascii="Times New Roman" w:hAnsi="Times New Roman" w:cs="Times New Roman" w:hint="default"/>
      <w:sz w:val="16"/>
      <w:szCs w:val="16"/>
    </w:rPr>
  </w:style>
  <w:style w:type="character" w:customStyle="1" w:styleId="FontStyle35">
    <w:name w:val="Font Style35"/>
    <w:rsid w:val="00A807F6"/>
    <w:rPr>
      <w:rFonts w:ascii="Times New Roman" w:hAnsi="Times New Roman" w:cs="Times New Roman" w:hint="default"/>
      <w:i/>
      <w:iCs/>
      <w:sz w:val="14"/>
      <w:szCs w:val="14"/>
    </w:rPr>
  </w:style>
  <w:style w:type="character" w:customStyle="1" w:styleId="FontStyle38">
    <w:name w:val="Font Style38"/>
    <w:rsid w:val="00A807F6"/>
    <w:rPr>
      <w:rFonts w:ascii="Times New Roman" w:hAnsi="Times New Roman" w:cs="Times New Roman" w:hint="default"/>
      <w:sz w:val="16"/>
      <w:szCs w:val="16"/>
    </w:rPr>
  </w:style>
  <w:style w:type="character" w:customStyle="1" w:styleId="FontStyle40">
    <w:name w:val="Font Style40"/>
    <w:rsid w:val="00A807F6"/>
    <w:rPr>
      <w:rFonts w:ascii="Times New Roman" w:hAnsi="Times New Roman" w:cs="Times New Roman" w:hint="default"/>
      <w:smallCaps/>
      <w:sz w:val="22"/>
      <w:szCs w:val="22"/>
    </w:rPr>
  </w:style>
  <w:style w:type="character" w:customStyle="1" w:styleId="FontStyle41">
    <w:name w:val="Font Style41"/>
    <w:rsid w:val="00A807F6"/>
    <w:rPr>
      <w:rFonts w:ascii="Times New Roman" w:hAnsi="Times New Roman" w:cs="Times New Roman" w:hint="default"/>
      <w:sz w:val="18"/>
      <w:szCs w:val="18"/>
    </w:rPr>
  </w:style>
  <w:style w:type="character" w:customStyle="1" w:styleId="FontStyle42">
    <w:name w:val="Font Style42"/>
    <w:rsid w:val="00A807F6"/>
    <w:rPr>
      <w:rFonts w:ascii="Times New Roman" w:hAnsi="Times New Roman" w:cs="Times New Roman" w:hint="default"/>
      <w:b/>
      <w:bCs/>
      <w:i/>
      <w:iCs/>
      <w:spacing w:val="10"/>
      <w:sz w:val="18"/>
      <w:szCs w:val="18"/>
    </w:rPr>
  </w:style>
  <w:style w:type="character" w:customStyle="1" w:styleId="FontStyle43">
    <w:name w:val="Font Style43"/>
    <w:rsid w:val="00A807F6"/>
    <w:rPr>
      <w:rFonts w:ascii="Times New Roman" w:hAnsi="Times New Roman" w:cs="Times New Roman" w:hint="default"/>
      <w:sz w:val="14"/>
      <w:szCs w:val="14"/>
    </w:rPr>
  </w:style>
  <w:style w:type="character" w:customStyle="1" w:styleId="FontStyle44">
    <w:name w:val="Font Style44"/>
    <w:rsid w:val="00A807F6"/>
    <w:rPr>
      <w:rFonts w:ascii="Times New Roman" w:hAnsi="Times New Roman" w:cs="Times New Roman" w:hint="default"/>
      <w:i/>
      <w:iCs/>
      <w:sz w:val="22"/>
      <w:szCs w:val="22"/>
    </w:rPr>
  </w:style>
  <w:style w:type="character" w:customStyle="1" w:styleId="FontStyle45">
    <w:name w:val="Font Style45"/>
    <w:rsid w:val="00A807F6"/>
    <w:rPr>
      <w:rFonts w:ascii="Times New Roman" w:hAnsi="Times New Roman" w:cs="Times New Roman" w:hint="default"/>
      <w:b/>
      <w:bCs/>
      <w:sz w:val="22"/>
      <w:szCs w:val="22"/>
    </w:rPr>
  </w:style>
  <w:style w:type="character" w:customStyle="1" w:styleId="FontStyle46">
    <w:name w:val="Font Style46"/>
    <w:rsid w:val="00A807F6"/>
    <w:rPr>
      <w:rFonts w:ascii="Times New Roman" w:hAnsi="Times New Roman" w:cs="Times New Roman" w:hint="default"/>
      <w:sz w:val="22"/>
      <w:szCs w:val="22"/>
    </w:rPr>
  </w:style>
  <w:style w:type="character" w:customStyle="1" w:styleId="FontStyle73">
    <w:name w:val="Font Style73"/>
    <w:rsid w:val="00A807F6"/>
    <w:rPr>
      <w:rFonts w:ascii="Times New Roman" w:hAnsi="Times New Roman" w:cs="Times New Roman" w:hint="default"/>
      <w:b/>
      <w:bCs/>
      <w:sz w:val="24"/>
      <w:szCs w:val="24"/>
    </w:rPr>
  </w:style>
  <w:style w:type="character" w:customStyle="1" w:styleId="FontStyle74">
    <w:name w:val="Font Style74"/>
    <w:rsid w:val="00A807F6"/>
    <w:rPr>
      <w:rFonts w:ascii="Times New Roman" w:hAnsi="Times New Roman" w:cs="Times New Roman" w:hint="default"/>
      <w:i/>
      <w:iCs/>
      <w:sz w:val="24"/>
      <w:szCs w:val="24"/>
    </w:rPr>
  </w:style>
  <w:style w:type="character" w:customStyle="1" w:styleId="FontStyle75">
    <w:name w:val="Font Style75"/>
    <w:rsid w:val="00A807F6"/>
    <w:rPr>
      <w:rFonts w:ascii="Times New Roman" w:hAnsi="Times New Roman" w:cs="Times New Roman" w:hint="default"/>
      <w:sz w:val="24"/>
      <w:szCs w:val="24"/>
    </w:rPr>
  </w:style>
  <w:style w:type="character" w:customStyle="1" w:styleId="FontStyle71">
    <w:name w:val="Font Style71"/>
    <w:rsid w:val="00A807F6"/>
    <w:rPr>
      <w:rFonts w:ascii="Times New Roman" w:hAnsi="Times New Roman" w:cs="Times New Roman" w:hint="default"/>
      <w:sz w:val="18"/>
      <w:szCs w:val="18"/>
    </w:rPr>
  </w:style>
  <w:style w:type="character" w:customStyle="1" w:styleId="FontStyle76">
    <w:name w:val="Font Style76"/>
    <w:rsid w:val="00A807F6"/>
    <w:rPr>
      <w:rFonts w:ascii="Times New Roman" w:hAnsi="Times New Roman" w:cs="Times New Roman" w:hint="default"/>
      <w:b/>
      <w:bCs/>
      <w:sz w:val="36"/>
      <w:szCs w:val="36"/>
    </w:rPr>
  </w:style>
  <w:style w:type="character" w:customStyle="1" w:styleId="FontStyle56">
    <w:name w:val="Font Style56"/>
    <w:rsid w:val="00A807F6"/>
    <w:rPr>
      <w:rFonts w:ascii="Times New Roman" w:hAnsi="Times New Roman" w:cs="Times New Roman" w:hint="default"/>
      <w:b/>
      <w:bCs/>
      <w:sz w:val="18"/>
      <w:szCs w:val="18"/>
    </w:rPr>
  </w:style>
  <w:style w:type="character" w:customStyle="1" w:styleId="FontStyle67">
    <w:name w:val="Font Style67"/>
    <w:rsid w:val="00A807F6"/>
    <w:rPr>
      <w:rFonts w:ascii="Times New Roman" w:hAnsi="Times New Roman" w:cs="Times New Roman" w:hint="default"/>
      <w:sz w:val="24"/>
      <w:szCs w:val="24"/>
    </w:rPr>
  </w:style>
  <w:style w:type="character" w:customStyle="1" w:styleId="FontStyle61">
    <w:name w:val="Font Style61"/>
    <w:rsid w:val="00A807F6"/>
    <w:rPr>
      <w:rFonts w:ascii="Times New Roman" w:hAnsi="Times New Roman" w:cs="Times New Roman" w:hint="default"/>
      <w:smallCaps/>
      <w:sz w:val="24"/>
      <w:szCs w:val="24"/>
    </w:rPr>
  </w:style>
  <w:style w:type="character" w:customStyle="1" w:styleId="FontStyle65">
    <w:name w:val="Font Style65"/>
    <w:rsid w:val="00A807F6"/>
    <w:rPr>
      <w:rFonts w:ascii="Times New Roman" w:hAnsi="Times New Roman" w:cs="Times New Roman" w:hint="default"/>
      <w:b/>
      <w:bCs/>
      <w:sz w:val="18"/>
      <w:szCs w:val="18"/>
    </w:rPr>
  </w:style>
  <w:style w:type="character" w:customStyle="1" w:styleId="FontStyle66">
    <w:name w:val="Font Style66"/>
    <w:rsid w:val="00A807F6"/>
    <w:rPr>
      <w:rFonts w:ascii="Times New Roman" w:hAnsi="Times New Roman" w:cs="Times New Roman" w:hint="default"/>
      <w:b/>
      <w:bCs/>
      <w:spacing w:val="10"/>
      <w:sz w:val="24"/>
      <w:szCs w:val="24"/>
    </w:rPr>
  </w:style>
  <w:style w:type="character" w:customStyle="1" w:styleId="FontStyle70">
    <w:name w:val="Font Style70"/>
    <w:rsid w:val="00A807F6"/>
    <w:rPr>
      <w:rFonts w:ascii="Times New Roman" w:hAnsi="Times New Roman" w:cs="Times New Roman" w:hint="default"/>
      <w:sz w:val="22"/>
      <w:szCs w:val="22"/>
    </w:rPr>
  </w:style>
  <w:style w:type="table" w:styleId="a7">
    <w:name w:val="Table Grid"/>
    <w:basedOn w:val="a1"/>
    <w:rsid w:val="00A807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A0A1E"/>
    <w:pPr>
      <w:tabs>
        <w:tab w:val="center" w:pos="4677"/>
        <w:tab w:val="right" w:pos="9355"/>
      </w:tabs>
    </w:pPr>
  </w:style>
  <w:style w:type="character" w:customStyle="1" w:styleId="a9">
    <w:name w:val="Верхний колонтитул Знак"/>
    <w:basedOn w:val="a0"/>
    <w:link w:val="a8"/>
    <w:uiPriority w:val="99"/>
    <w:rsid w:val="006A0A1E"/>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6A0A1E"/>
    <w:pPr>
      <w:tabs>
        <w:tab w:val="center" w:pos="4677"/>
        <w:tab w:val="right" w:pos="9355"/>
      </w:tabs>
    </w:pPr>
  </w:style>
  <w:style w:type="character" w:customStyle="1" w:styleId="ab">
    <w:name w:val="Нижний колонтитул Знак"/>
    <w:basedOn w:val="a0"/>
    <w:link w:val="aa"/>
    <w:uiPriority w:val="99"/>
    <w:rsid w:val="006A0A1E"/>
    <w:rPr>
      <w:rFonts w:ascii="Times New Roman" w:eastAsia="Times New Roman" w:hAnsi="Times New Roman" w:cs="Times New Roman"/>
      <w:sz w:val="20"/>
      <w:szCs w:val="20"/>
      <w:lang w:eastAsia="ru-RU"/>
    </w:rPr>
  </w:style>
  <w:style w:type="paragraph" w:styleId="ac">
    <w:name w:val="List Paragraph"/>
    <w:basedOn w:val="a"/>
    <w:uiPriority w:val="34"/>
    <w:qFormat/>
    <w:rsid w:val="00AA698B"/>
    <w:pPr>
      <w:ind w:left="720"/>
      <w:contextualSpacing/>
    </w:pPr>
  </w:style>
  <w:style w:type="paragraph" w:styleId="ad">
    <w:name w:val="Balloon Text"/>
    <w:basedOn w:val="a"/>
    <w:link w:val="ae"/>
    <w:uiPriority w:val="99"/>
    <w:semiHidden/>
    <w:unhideWhenUsed/>
    <w:rsid w:val="00356821"/>
    <w:rPr>
      <w:rFonts w:ascii="Tahoma" w:hAnsi="Tahoma" w:cs="Tahoma"/>
      <w:sz w:val="16"/>
      <w:szCs w:val="16"/>
    </w:rPr>
  </w:style>
  <w:style w:type="character" w:customStyle="1" w:styleId="ae">
    <w:name w:val="Текст выноски Знак"/>
    <w:basedOn w:val="a0"/>
    <w:link w:val="ad"/>
    <w:uiPriority w:val="99"/>
    <w:semiHidden/>
    <w:rsid w:val="003568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187893">
      <w:bodyDiv w:val="1"/>
      <w:marLeft w:val="0"/>
      <w:marRight w:val="0"/>
      <w:marTop w:val="0"/>
      <w:marBottom w:val="0"/>
      <w:divBdr>
        <w:top w:val="none" w:sz="0" w:space="0" w:color="auto"/>
        <w:left w:val="none" w:sz="0" w:space="0" w:color="auto"/>
        <w:bottom w:val="none" w:sz="0" w:space="0" w:color="auto"/>
        <w:right w:val="none" w:sz="0" w:space="0" w:color="auto"/>
      </w:divBdr>
    </w:div>
    <w:div w:id="1471627604">
      <w:bodyDiv w:val="1"/>
      <w:marLeft w:val="0"/>
      <w:marRight w:val="0"/>
      <w:marTop w:val="0"/>
      <w:marBottom w:val="0"/>
      <w:divBdr>
        <w:top w:val="none" w:sz="0" w:space="0" w:color="auto"/>
        <w:left w:val="none" w:sz="0" w:space="0" w:color="auto"/>
        <w:bottom w:val="none" w:sz="0" w:space="0" w:color="auto"/>
        <w:right w:val="none" w:sz="0" w:space="0" w:color="auto"/>
      </w:divBdr>
    </w:div>
    <w:div w:id="176156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7CD3-BBB6-4CFD-BEC6-A9862455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34</Pages>
  <Words>6929</Words>
  <Characters>39497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2017-11-02T13:02:00Z</cp:lastPrinted>
  <dcterms:created xsi:type="dcterms:W3CDTF">2017-07-25T13:34:00Z</dcterms:created>
  <dcterms:modified xsi:type="dcterms:W3CDTF">2020-10-25T13:29:00Z</dcterms:modified>
</cp:coreProperties>
</file>