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0E" w:rsidRPr="00223A0E" w:rsidRDefault="00223A0E" w:rsidP="00151EF1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223A0E">
        <w:rPr>
          <w:sz w:val="28"/>
          <w:szCs w:val="28"/>
          <w:lang w:eastAsia="ru-RU"/>
        </w:rPr>
        <w:t xml:space="preserve">Профессиональная ориентация дает возможность ответить на один из важных жизненных </w:t>
      </w:r>
      <w:proofErr w:type="gramStart"/>
      <w:r w:rsidRPr="00223A0E">
        <w:rPr>
          <w:sz w:val="28"/>
          <w:szCs w:val="28"/>
          <w:lang w:eastAsia="ru-RU"/>
        </w:rPr>
        <w:t>вопросов</w:t>
      </w:r>
      <w:proofErr w:type="gramEnd"/>
      <w:r w:rsidRPr="00223A0E">
        <w:rPr>
          <w:sz w:val="28"/>
          <w:szCs w:val="28"/>
          <w:lang w:eastAsia="ru-RU"/>
        </w:rPr>
        <w:t xml:space="preserve"> - в каком карьерном направлении развиваться. Самый простой, удобный и быстрый способ понять, в каком направлении двигаться — это онлайн-тесты. Пройти исследования можно прямо из дома в любой момент.</w:t>
      </w:r>
    </w:p>
    <w:p w:rsidR="00223A0E" w:rsidRPr="00223A0E" w:rsidRDefault="00223A0E" w:rsidP="00151EF1">
      <w:pPr>
        <w:widowControl/>
        <w:autoSpaceDE/>
        <w:autoSpaceDN/>
        <w:ind w:firstLine="720"/>
        <w:jc w:val="both"/>
        <w:rPr>
          <w:bCs/>
          <w:sz w:val="28"/>
          <w:szCs w:val="28"/>
          <w:lang w:eastAsia="ru-RU"/>
        </w:rPr>
      </w:pPr>
      <w:proofErr w:type="spellStart"/>
      <w:r w:rsidRPr="00223A0E">
        <w:rPr>
          <w:sz w:val="28"/>
          <w:szCs w:val="28"/>
          <w:lang w:eastAsia="ru-RU"/>
        </w:rPr>
        <w:t>Профориентационное</w:t>
      </w:r>
      <w:proofErr w:type="spellEnd"/>
      <w:r w:rsidRPr="00223A0E">
        <w:rPr>
          <w:sz w:val="28"/>
          <w:szCs w:val="28"/>
          <w:lang w:eastAsia="ru-RU"/>
        </w:rPr>
        <w:t xml:space="preserve"> тестирование — это всесторонний анализ личности и ваших способностей. Исследование интересов, креативности, знания, темперамента. </w:t>
      </w:r>
      <w:r w:rsidRPr="00223A0E">
        <w:rPr>
          <w:bCs/>
          <w:sz w:val="28"/>
          <w:szCs w:val="28"/>
          <w:lang w:eastAsia="ru-RU"/>
        </w:rPr>
        <w:t>Не профессия выбирает человека, а человек профессию.</w:t>
      </w:r>
    </w:p>
    <w:p w:rsidR="00223A0E" w:rsidRPr="000E13FC" w:rsidRDefault="00223A0E" w:rsidP="00151EF1">
      <w:pPr>
        <w:pStyle w:val="a4"/>
        <w:spacing w:before="0"/>
        <w:ind w:left="0" w:firstLine="720"/>
        <w:jc w:val="both"/>
        <w:rPr>
          <w:b w:val="0"/>
        </w:rPr>
      </w:pPr>
      <w:r w:rsidRPr="000E13FC">
        <w:rPr>
          <w:rFonts w:eastAsia="Calibri"/>
          <w:b w:val="0"/>
          <w:bCs w:val="0"/>
        </w:rPr>
        <w:t>Когда Вы поймёте свои сильные и слабые стороны переходите к выбору подходящей жизнеспособной профессии в нашем университете.</w:t>
      </w:r>
    </w:p>
    <w:p w:rsidR="00521BB5" w:rsidRDefault="00FC518F" w:rsidP="00151EF1">
      <w:pPr>
        <w:pStyle w:val="a4"/>
        <w:jc w:val="center"/>
      </w:pPr>
      <w:r>
        <w:t>ИНСТРУКЦИЯ</w:t>
      </w:r>
    </w:p>
    <w:p w:rsidR="002A2E69" w:rsidRPr="00FC518F" w:rsidRDefault="002A2E69" w:rsidP="000E13FC">
      <w:pPr>
        <w:pStyle w:val="a5"/>
        <w:numPr>
          <w:ilvl w:val="0"/>
          <w:numId w:val="2"/>
        </w:numPr>
        <w:ind w:left="426"/>
        <w:rPr>
          <w:rFonts w:eastAsia="Calibri"/>
          <w:b/>
        </w:rPr>
      </w:pPr>
      <w:r w:rsidRPr="002A2E69">
        <w:rPr>
          <w:rFonts w:eastAsia="Calibri"/>
          <w:sz w:val="28"/>
          <w:szCs w:val="28"/>
        </w:rPr>
        <w:t xml:space="preserve">Для доступа к </w:t>
      </w:r>
      <w:proofErr w:type="spellStart"/>
      <w:r w:rsidRPr="002A2E69">
        <w:rPr>
          <w:rFonts w:eastAsia="Calibri"/>
          <w:sz w:val="28"/>
          <w:szCs w:val="28"/>
        </w:rPr>
        <w:t>профориентационной</w:t>
      </w:r>
      <w:proofErr w:type="spellEnd"/>
      <w:r w:rsidRPr="002A2E69">
        <w:rPr>
          <w:rFonts w:eastAsia="Calibri"/>
          <w:sz w:val="28"/>
          <w:szCs w:val="28"/>
        </w:rPr>
        <w:t xml:space="preserve"> платформе в адресной строке браузера набрать адрес</w:t>
      </w:r>
      <w:r w:rsidRPr="00FC518F">
        <w:rPr>
          <w:rFonts w:eastAsia="Calibri"/>
          <w:b/>
          <w:sz w:val="28"/>
          <w:szCs w:val="28"/>
        </w:rPr>
        <w:t>:</w:t>
      </w:r>
      <w:r w:rsidRPr="00FC518F">
        <w:rPr>
          <w:rFonts w:eastAsia="Calibri"/>
          <w:b/>
        </w:rPr>
        <w:t xml:space="preserve">  </w:t>
      </w:r>
      <w:r w:rsidRPr="00FC518F">
        <w:rPr>
          <w:rFonts w:ascii="Calibri" w:eastAsia="Calibri" w:hAnsi="Calibri"/>
          <w:b/>
        </w:rPr>
        <w:t>https://profvectorium.ru/show-prof-rgups-new-register-form</w:t>
      </w:r>
    </w:p>
    <w:p w:rsidR="00521BB5" w:rsidRDefault="00FC518F" w:rsidP="000E13FC">
      <w:pPr>
        <w:pStyle w:val="a5"/>
        <w:numPr>
          <w:ilvl w:val="0"/>
          <w:numId w:val="2"/>
        </w:numPr>
        <w:tabs>
          <w:tab w:val="left" w:pos="450"/>
        </w:tabs>
        <w:spacing w:line="242" w:lineRule="auto"/>
        <w:ind w:left="426" w:right="117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1F6018FF" wp14:editId="44ABC015">
            <wp:simplePos x="0" y="0"/>
            <wp:positionH relativeFrom="page">
              <wp:posOffset>720090</wp:posOffset>
            </wp:positionH>
            <wp:positionV relativeFrom="paragraph">
              <wp:posOffset>715010</wp:posOffset>
            </wp:positionV>
            <wp:extent cx="5863590" cy="6694805"/>
            <wp:effectExtent l="0" t="0" r="381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590" cy="669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В загрузившейся регистрационной </w:t>
      </w:r>
      <w:r w:rsidR="00A646B1">
        <w:rPr>
          <w:sz w:val="28"/>
        </w:rPr>
        <w:t>форме заполнить все обязательные</w:t>
      </w:r>
      <w:r>
        <w:rPr>
          <w:sz w:val="28"/>
        </w:rPr>
        <w:t xml:space="preserve"> поля</w:t>
      </w:r>
      <w:r>
        <w:rPr>
          <w:spacing w:val="1"/>
          <w:sz w:val="28"/>
        </w:rPr>
        <w:t xml:space="preserve"> </w:t>
      </w:r>
      <w:r w:rsidR="00A646B1">
        <w:rPr>
          <w:sz w:val="28"/>
        </w:rPr>
        <w:t>доступные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ввода.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поля</w:t>
      </w:r>
      <w:r>
        <w:rPr>
          <w:spacing w:val="-1"/>
          <w:sz w:val="28"/>
        </w:rPr>
        <w:t xml:space="preserve"> </w:t>
      </w:r>
      <w:r>
        <w:rPr>
          <w:sz w:val="28"/>
        </w:rPr>
        <w:t>отмечены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-3"/>
          <w:sz w:val="28"/>
        </w:rPr>
        <w:t xml:space="preserve"> </w:t>
      </w:r>
      <w:r w:rsidR="000E13FC">
        <w:rPr>
          <w:sz w:val="28"/>
        </w:rPr>
        <w:t>звездочкой.</w:t>
      </w:r>
      <w:bookmarkStart w:id="0" w:name="_GoBack"/>
      <w:bookmarkEnd w:id="0"/>
    </w:p>
    <w:p w:rsidR="00521BB5" w:rsidRDefault="00FC518F" w:rsidP="002A2E69">
      <w:pPr>
        <w:pStyle w:val="a5"/>
        <w:numPr>
          <w:ilvl w:val="0"/>
          <w:numId w:val="2"/>
        </w:numPr>
        <w:tabs>
          <w:tab w:val="left" w:pos="452"/>
        </w:tabs>
        <w:spacing w:before="99"/>
        <w:ind w:right="112" w:firstLine="0"/>
        <w:jc w:val="both"/>
        <w:rPr>
          <w:sz w:val="28"/>
        </w:rPr>
      </w:pPr>
      <w:r>
        <w:rPr>
          <w:sz w:val="28"/>
        </w:rPr>
        <w:lastRenderedPageBreak/>
        <w:t>После заполнения всех необходимых данных, нужно выбрать одну из двух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версий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тестов, принять условия сервиса и</w:t>
      </w:r>
      <w:r>
        <w:rPr>
          <w:spacing w:val="1"/>
          <w:sz w:val="28"/>
        </w:rPr>
        <w:t xml:space="preserve"> </w:t>
      </w:r>
      <w:r>
        <w:rPr>
          <w:sz w:val="28"/>
        </w:rPr>
        <w:t>нажать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 кнопку</w:t>
      </w:r>
      <w:r>
        <w:rPr>
          <w:spacing w:val="-5"/>
          <w:sz w:val="28"/>
        </w:rPr>
        <w:t xml:space="preserve"> </w:t>
      </w:r>
      <w:r>
        <w:rPr>
          <w:sz w:val="28"/>
        </w:rPr>
        <w:t>«Регистрация»</w:t>
      </w:r>
    </w:p>
    <w:p w:rsidR="00521BB5" w:rsidRDefault="00521BB5">
      <w:pPr>
        <w:jc w:val="both"/>
        <w:rPr>
          <w:sz w:val="28"/>
        </w:rPr>
      </w:pPr>
    </w:p>
    <w:p w:rsidR="00521BB5" w:rsidRDefault="00FC518F">
      <w:pPr>
        <w:pStyle w:val="a3"/>
        <w:ind w:left="17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3AE0AA3" wp14:editId="56DAF4AB">
            <wp:extent cx="6083196" cy="1814512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196" cy="181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B1" w:rsidRDefault="00A646B1">
      <w:pPr>
        <w:pStyle w:val="a3"/>
        <w:ind w:left="178"/>
        <w:rPr>
          <w:sz w:val="20"/>
        </w:rPr>
      </w:pPr>
    </w:p>
    <w:p w:rsidR="00A646B1" w:rsidRDefault="00A646B1">
      <w:pPr>
        <w:pStyle w:val="a3"/>
        <w:ind w:left="178"/>
        <w:rPr>
          <w:sz w:val="20"/>
        </w:rPr>
      </w:pPr>
    </w:p>
    <w:p w:rsidR="00A646B1" w:rsidRDefault="00A646B1">
      <w:pPr>
        <w:pStyle w:val="a3"/>
        <w:ind w:left="178"/>
        <w:rPr>
          <w:sz w:val="20"/>
        </w:rPr>
      </w:pPr>
    </w:p>
    <w:p w:rsidR="00A646B1" w:rsidRDefault="00A646B1">
      <w:pPr>
        <w:pStyle w:val="a3"/>
        <w:ind w:left="178"/>
        <w:rPr>
          <w:sz w:val="20"/>
        </w:rPr>
      </w:pPr>
    </w:p>
    <w:p w:rsidR="00A646B1" w:rsidRDefault="00A646B1">
      <w:pPr>
        <w:pStyle w:val="a3"/>
        <w:ind w:left="178"/>
        <w:rPr>
          <w:sz w:val="20"/>
        </w:rPr>
      </w:pPr>
    </w:p>
    <w:p w:rsidR="00521BB5" w:rsidRPr="0094689E" w:rsidRDefault="00FC518F" w:rsidP="002A2E69">
      <w:pPr>
        <w:pStyle w:val="a5"/>
        <w:numPr>
          <w:ilvl w:val="0"/>
          <w:numId w:val="2"/>
        </w:numPr>
        <w:tabs>
          <w:tab w:val="left" w:pos="462"/>
        </w:tabs>
        <w:spacing w:before="70"/>
        <w:ind w:right="114" w:firstLine="0"/>
        <w:jc w:val="both"/>
        <w:rPr>
          <w:sz w:val="28"/>
          <w:szCs w:val="28"/>
        </w:rPr>
      </w:pPr>
      <w:r>
        <w:rPr>
          <w:sz w:val="28"/>
        </w:rPr>
        <w:t>В случае успешной регистрации на адрес электронной почты, которую вы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 имени пользователя и вашего пароля. Система также 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перенаправит</w:t>
      </w:r>
      <w:r>
        <w:rPr>
          <w:spacing w:val="42"/>
          <w:sz w:val="28"/>
        </w:rPr>
        <w:t xml:space="preserve"> </w:t>
      </w:r>
      <w:r>
        <w:rPr>
          <w:sz w:val="28"/>
        </w:rPr>
        <w:t>Вас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страницу</w:t>
      </w:r>
      <w:r>
        <w:rPr>
          <w:spacing w:val="39"/>
          <w:sz w:val="28"/>
        </w:rPr>
        <w:t xml:space="preserve"> </w:t>
      </w:r>
      <w:r>
        <w:rPr>
          <w:sz w:val="28"/>
        </w:rPr>
        <w:t>входа,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5"/>
          <w:sz w:val="28"/>
        </w:rPr>
        <w:t xml:space="preserve"> </w:t>
      </w:r>
      <w:r>
        <w:rPr>
          <w:sz w:val="28"/>
        </w:rPr>
        <w:t>этом</w:t>
      </w:r>
      <w:r>
        <w:rPr>
          <w:spacing w:val="43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43"/>
          <w:sz w:val="28"/>
        </w:rPr>
        <w:t xml:space="preserve"> </w:t>
      </w:r>
      <w:r>
        <w:rPr>
          <w:sz w:val="28"/>
        </w:rPr>
        <w:t>заполнит</w:t>
      </w:r>
      <w:r>
        <w:rPr>
          <w:spacing w:val="42"/>
          <w:sz w:val="28"/>
        </w:rPr>
        <w:t xml:space="preserve"> </w:t>
      </w:r>
      <w:r>
        <w:rPr>
          <w:sz w:val="28"/>
        </w:rPr>
        <w:t>поле</w:t>
      </w:r>
      <w:r w:rsidR="0094689E">
        <w:rPr>
          <w:sz w:val="28"/>
        </w:rPr>
        <w:t xml:space="preserve"> </w:t>
      </w:r>
      <w:r w:rsidR="0094689E" w:rsidRPr="0094689E">
        <w:rPr>
          <w:sz w:val="28"/>
          <w:szCs w:val="28"/>
        </w:rPr>
        <w:t>«имя</w:t>
      </w:r>
      <w:r w:rsidR="0094689E" w:rsidRPr="0094689E">
        <w:rPr>
          <w:spacing w:val="1"/>
          <w:sz w:val="28"/>
          <w:szCs w:val="28"/>
        </w:rPr>
        <w:t xml:space="preserve"> </w:t>
      </w:r>
      <w:r w:rsidR="0094689E" w:rsidRPr="0094689E">
        <w:rPr>
          <w:sz w:val="28"/>
          <w:szCs w:val="28"/>
        </w:rPr>
        <w:t>пользователя».</w:t>
      </w:r>
    </w:p>
    <w:p w:rsidR="00521BB5" w:rsidRDefault="00FC518F" w:rsidP="0094689E">
      <w:pPr>
        <w:pStyle w:val="a3"/>
        <w:spacing w:before="1"/>
        <w:ind w:left="993" w:right="113"/>
        <w:jc w:val="both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23C89C8F" wp14:editId="622AD6D4">
            <wp:simplePos x="0" y="0"/>
            <wp:positionH relativeFrom="page">
              <wp:posOffset>720090</wp:posOffset>
            </wp:positionH>
            <wp:positionV relativeFrom="paragraph">
              <wp:posOffset>427491</wp:posOffset>
            </wp:positionV>
            <wp:extent cx="6020472" cy="2681287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472" cy="2681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ваш</w:t>
      </w:r>
      <w:r>
        <w:rPr>
          <w:spacing w:val="70"/>
        </w:rPr>
        <w:t xml:space="preserve"> </w:t>
      </w:r>
      <w:r>
        <w:t>пароль,</w:t>
      </w:r>
      <w:r>
        <w:rPr>
          <w:spacing w:val="1"/>
        </w:rPr>
        <w:t xml:space="preserve"> </w:t>
      </w:r>
      <w:r>
        <w:t>который Вы указывали на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регистрации.</w:t>
      </w:r>
    </w:p>
    <w:p w:rsidR="00A646B1" w:rsidRDefault="00A646B1">
      <w:pPr>
        <w:pStyle w:val="a3"/>
        <w:spacing w:before="1"/>
        <w:ind w:right="113"/>
        <w:jc w:val="both"/>
      </w:pPr>
    </w:p>
    <w:p w:rsidR="00A646B1" w:rsidRDefault="00A646B1">
      <w:pPr>
        <w:pStyle w:val="a3"/>
        <w:spacing w:before="1"/>
        <w:ind w:right="113"/>
        <w:jc w:val="both"/>
      </w:pPr>
    </w:p>
    <w:p w:rsidR="00A646B1" w:rsidRDefault="00A646B1">
      <w:pPr>
        <w:pStyle w:val="a3"/>
        <w:spacing w:before="1"/>
        <w:ind w:right="113"/>
        <w:jc w:val="both"/>
      </w:pPr>
    </w:p>
    <w:p w:rsidR="00A646B1" w:rsidRDefault="00A646B1">
      <w:pPr>
        <w:pStyle w:val="a3"/>
        <w:spacing w:before="1"/>
        <w:ind w:right="113"/>
        <w:jc w:val="both"/>
      </w:pPr>
    </w:p>
    <w:p w:rsidR="00A646B1" w:rsidRDefault="00A646B1">
      <w:pPr>
        <w:pStyle w:val="a3"/>
        <w:spacing w:before="1"/>
        <w:ind w:right="113"/>
        <w:jc w:val="both"/>
      </w:pPr>
    </w:p>
    <w:p w:rsidR="00A646B1" w:rsidRDefault="00A646B1">
      <w:pPr>
        <w:pStyle w:val="a3"/>
        <w:spacing w:before="1"/>
        <w:ind w:right="113"/>
        <w:jc w:val="both"/>
      </w:pPr>
    </w:p>
    <w:p w:rsidR="00A646B1" w:rsidRDefault="00A646B1">
      <w:pPr>
        <w:pStyle w:val="a3"/>
        <w:spacing w:before="1"/>
        <w:ind w:right="113"/>
        <w:jc w:val="both"/>
      </w:pPr>
    </w:p>
    <w:p w:rsidR="00A646B1" w:rsidRDefault="00A646B1">
      <w:pPr>
        <w:pStyle w:val="a3"/>
        <w:spacing w:before="1"/>
        <w:ind w:right="113"/>
        <w:jc w:val="both"/>
      </w:pPr>
    </w:p>
    <w:p w:rsidR="00A646B1" w:rsidRDefault="00A646B1">
      <w:pPr>
        <w:pStyle w:val="a3"/>
        <w:spacing w:before="1"/>
        <w:ind w:right="113"/>
        <w:jc w:val="both"/>
      </w:pPr>
    </w:p>
    <w:p w:rsidR="00A646B1" w:rsidRDefault="00A646B1">
      <w:pPr>
        <w:pStyle w:val="a3"/>
        <w:spacing w:before="1"/>
        <w:ind w:right="113"/>
        <w:jc w:val="both"/>
      </w:pPr>
    </w:p>
    <w:p w:rsidR="00521BB5" w:rsidRDefault="00FC518F" w:rsidP="002A2E69">
      <w:pPr>
        <w:pStyle w:val="a5"/>
        <w:numPr>
          <w:ilvl w:val="0"/>
          <w:numId w:val="2"/>
        </w:numPr>
        <w:tabs>
          <w:tab w:val="left" w:pos="415"/>
        </w:tabs>
        <w:spacing w:before="23" w:after="6"/>
        <w:ind w:left="414" w:hanging="282"/>
        <w:jc w:val="both"/>
        <w:rPr>
          <w:sz w:val="28"/>
        </w:rPr>
      </w:pPr>
      <w:r>
        <w:rPr>
          <w:sz w:val="28"/>
        </w:rPr>
        <w:lastRenderedPageBreak/>
        <w:t>Удалять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sz w:val="28"/>
        </w:rPr>
        <w:t>!</w:t>
      </w:r>
    </w:p>
    <w:p w:rsidR="00521BB5" w:rsidRDefault="000E13FC">
      <w:pPr>
        <w:pStyle w:val="a3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233.75pt;height:250.3pt;mso-position-horizontal-relative:char;mso-position-vertical-relative:line" coordsize="4675,50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width:4675;height:5006">
              <v:imagedata r:id="rId9" o:title=""/>
            </v:shape>
            <v:rect id="_x0000_s1045" style="position:absolute;left:490;top:1267;width:3616;height:987" filled="f" strokecolor="red" strokeweight="2.25pt"/>
            <w10:wrap type="none"/>
            <w10:anchorlock/>
          </v:group>
        </w:pict>
      </w:r>
    </w:p>
    <w:p w:rsidR="00521BB5" w:rsidRDefault="00521BB5">
      <w:pPr>
        <w:rPr>
          <w:sz w:val="20"/>
        </w:rPr>
        <w:sectPr w:rsidR="00521BB5">
          <w:pgSz w:w="11910" w:h="16840"/>
          <w:pgMar w:top="1160" w:right="1020" w:bottom="280" w:left="1000" w:header="720" w:footer="720" w:gutter="0"/>
          <w:cols w:space="720"/>
        </w:sectPr>
      </w:pPr>
    </w:p>
    <w:p w:rsidR="00521BB5" w:rsidRDefault="00FC518F" w:rsidP="002A2E69">
      <w:pPr>
        <w:pStyle w:val="a5"/>
        <w:numPr>
          <w:ilvl w:val="0"/>
          <w:numId w:val="2"/>
        </w:numPr>
        <w:tabs>
          <w:tab w:val="left" w:pos="520"/>
        </w:tabs>
        <w:spacing w:after="3" w:line="242" w:lineRule="auto"/>
        <w:ind w:right="109" w:firstLine="0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32"/>
          <w:sz w:val="28"/>
        </w:rPr>
        <w:t xml:space="preserve"> </w:t>
      </w:r>
      <w:r>
        <w:rPr>
          <w:sz w:val="28"/>
        </w:rPr>
        <w:t>входа</w:t>
      </w:r>
      <w:r>
        <w:rPr>
          <w:spacing w:val="33"/>
          <w:sz w:val="28"/>
        </w:rPr>
        <w:t xml:space="preserve"> </w:t>
      </w:r>
      <w:r>
        <w:rPr>
          <w:sz w:val="28"/>
        </w:rPr>
        <w:t>вам</w:t>
      </w:r>
      <w:r>
        <w:rPr>
          <w:spacing w:val="32"/>
          <w:sz w:val="28"/>
        </w:rPr>
        <w:t xml:space="preserve"> </w:t>
      </w:r>
      <w:r>
        <w:rPr>
          <w:sz w:val="28"/>
        </w:rPr>
        <w:t>откроется</w:t>
      </w:r>
      <w:r>
        <w:rPr>
          <w:spacing w:val="33"/>
          <w:sz w:val="28"/>
        </w:rPr>
        <w:t xml:space="preserve"> </w:t>
      </w:r>
      <w:r>
        <w:rPr>
          <w:sz w:val="28"/>
        </w:rPr>
        <w:t>страница</w:t>
      </w:r>
      <w:r>
        <w:rPr>
          <w:spacing w:val="33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3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34"/>
          <w:sz w:val="28"/>
        </w:rPr>
        <w:t xml:space="preserve"> </w:t>
      </w:r>
      <w:r>
        <w:rPr>
          <w:sz w:val="28"/>
        </w:rPr>
        <w:t>кабинета.</w:t>
      </w:r>
      <w:r>
        <w:rPr>
          <w:spacing w:val="3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 w:rsidR="0094689E">
        <w:rPr>
          <w:spacing w:val="-67"/>
          <w:sz w:val="28"/>
        </w:rPr>
        <w:t xml:space="preserve">            </w:t>
      </w:r>
      <w:r>
        <w:rPr>
          <w:sz w:val="28"/>
        </w:rPr>
        <w:t>приступить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нажмите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зеленую</w:t>
      </w:r>
      <w:r>
        <w:rPr>
          <w:spacing w:val="-1"/>
          <w:sz w:val="28"/>
        </w:rPr>
        <w:t xml:space="preserve"> </w:t>
      </w:r>
      <w:r>
        <w:rPr>
          <w:sz w:val="28"/>
        </w:rPr>
        <w:t>кнопку.</w:t>
      </w:r>
    </w:p>
    <w:p w:rsidR="00521BB5" w:rsidRDefault="000E13FC">
      <w:pPr>
        <w:pStyle w:val="a3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81.4pt;height:288.65pt;mso-position-horizontal-relative:char;mso-position-vertical-relative:line" coordsize="9628,5773">
            <v:shape id="_x0000_s1043" type="#_x0000_t75" style="position:absolute;width:9628;height:3934">
              <v:imagedata r:id="rId10" o:title=""/>
            </v:shape>
            <v:shape id="_x0000_s1042" type="#_x0000_t75" style="position:absolute;top:4188;width:2696;height:1584">
              <v:imagedata r:id="rId11" o:title=""/>
            </v:shape>
            <v:rect id="_x0000_s1041" style="position:absolute;left:1461;top:4889;width:619;height:669" filled="f" strokecolor="red" strokeweight="2.25pt"/>
            <v:shape id="_x0000_s1040" type="#_x0000_t75" style="position:absolute;left:1918;top:5008;width:2122;height:492">
              <v:imagedata r:id="rId12" o:title=""/>
            </v:shape>
            <v:shape id="_x0000_s1039" style="position:absolute;left:2164;top:5132;width:1809;height:186" coordorigin="2164,5132" coordsize="1809,186" o:spt="100" adj="0,,0" path="m2324,5132r-10,6l2164,5224r158,94l2335,5315r5,-10l2346,5296r-3,-13l2277,5244r-74,l2204,5204r75,l2334,5172r10,-5l2347,5155r-5,-10l2336,5135r-12,-3xm2278,5204r-35,20l2277,5244r1695,16l3972,5220,2278,5204xm2204,5204r-1,40l2277,5244r-5,-3l2214,5241r,-34l2274,5207r4,-3l2204,5204xm2214,5207r,34l2243,5224r-29,-17xm2243,5224r-29,17l2272,5241r-29,-17xm2274,5207r-60,l2243,5224r31,-17xm2279,5204r-75,l2278,5204r1,xe" fillcolor="#c0504d" stroked="f">
              <v:stroke joinstyle="round"/>
              <v:formulas/>
              <v:path arrowok="t" o:connecttype="segments"/>
            </v:shape>
            <v:shape id="_x0000_s1038" type="#_x0000_t75" style="position:absolute;left:2007;top:3016;width:6915;height:1906">
              <v:imagedata r:id="rId13" o:title=""/>
            </v:shape>
            <v:shape id="_x0000_s1037" style="position:absolute;left:2075;top:3178;width:6602;height:1646" coordorigin="2075,3178" coordsize="6602,1646" o:spt="100" adj="0,,0" path="m8562,3238l2075,4785r10,39l8571,3277r29,-27l8562,3238xm8643,3221r-9,l8643,3260r-72,17l8516,3330r,12l8524,3350r7,8l8544,3359r133,-127l8643,3221xm8600,3250r-29,27l8643,3260r,l8633,3260r-33,-10xm8625,3226r-25,24l8633,3260r-8,-34xm8635,3226r-10,l8633,3260r10,l8635,3226xm8634,3221r-72,17l8600,3250r25,-24l8635,3226r-1,-5xm8501,3178r-11,6l8486,3195r-3,10l8489,3216r73,22l8634,3221r9,l8501,3178xe" fillcolor="#c0504d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4106;top:4939;width:4225;height:619" filled="f" strokeweight=".5pt">
              <v:textbox inset="0,0,0,0">
                <w:txbxContent>
                  <w:p w:rsidR="00521BB5" w:rsidRDefault="00FC518F">
                    <w:pPr>
                      <w:spacing w:before="65"/>
                      <w:ind w:left="14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Нажать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начала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тестирования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21BB5" w:rsidRDefault="00FC518F" w:rsidP="002A2E69">
      <w:pPr>
        <w:pStyle w:val="a5"/>
        <w:numPr>
          <w:ilvl w:val="0"/>
          <w:numId w:val="2"/>
        </w:numPr>
        <w:tabs>
          <w:tab w:val="left" w:pos="433"/>
        </w:tabs>
        <w:spacing w:before="83"/>
        <w:ind w:right="119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15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15"/>
          <w:sz w:val="28"/>
        </w:rPr>
        <w:t xml:space="preserve"> </w:t>
      </w:r>
      <w:r>
        <w:rPr>
          <w:sz w:val="28"/>
        </w:rPr>
        <w:t>вам</w:t>
      </w:r>
      <w:r>
        <w:rPr>
          <w:spacing w:val="13"/>
          <w:sz w:val="28"/>
        </w:rPr>
        <w:t xml:space="preserve"> </w:t>
      </w:r>
      <w:r>
        <w:rPr>
          <w:sz w:val="28"/>
        </w:rPr>
        <w:t>будут</w:t>
      </w:r>
      <w:r>
        <w:rPr>
          <w:spacing w:val="17"/>
          <w:sz w:val="28"/>
        </w:rPr>
        <w:t xml:space="preserve"> </w:t>
      </w:r>
      <w:r>
        <w:rPr>
          <w:sz w:val="28"/>
        </w:rPr>
        <w:t>доступны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вкладке</w:t>
      </w:r>
      <w:r>
        <w:rPr>
          <w:spacing w:val="16"/>
          <w:sz w:val="28"/>
        </w:rPr>
        <w:t xml:space="preserve"> </w:t>
      </w:r>
      <w:r>
        <w:rPr>
          <w:sz w:val="28"/>
        </w:rPr>
        <w:t>«Результаты»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вашем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 кабинете.</w:t>
      </w:r>
    </w:p>
    <w:p w:rsidR="00521BB5" w:rsidRDefault="000E13FC">
      <w:pPr>
        <w:pStyle w:val="a3"/>
        <w:spacing w:before="4"/>
        <w:ind w:left="0"/>
      </w:pPr>
      <w:r>
        <w:pict>
          <v:group id="_x0000_s1032" style="position:absolute;margin-left:55.8pt;margin-top:18.25pt;width:150.4pt;height:64.05pt;z-index:-15726080;mso-wrap-distance-left:0;mso-wrap-distance-right:0;mso-position-horizontal-relative:page" coordorigin="1116,365" coordsize="3008,1281">
            <v:shape id="_x0000_s1034" type="#_x0000_t75" style="position:absolute;left:1134;top:365;width:2366;height:1077">
              <v:imagedata r:id="rId14" o:title=""/>
            </v:shape>
            <v:rect id="_x0000_s1033" style="position:absolute;left:1138;top:954;width:2963;height:669" filled="f" strokecolor="red" strokeweight="2.25pt"/>
            <w10:wrap type="topAndBottom" anchorx="page"/>
          </v:group>
        </w:pict>
      </w:r>
      <w:r>
        <w:pict>
          <v:group id="_x0000_s1029" style="position:absolute;margin-left:56.7pt;margin-top:91.85pt;width:481.4pt;height:184.2pt;z-index:-15725568;mso-wrap-distance-left:0;mso-wrap-distance-right:0;mso-position-horizontal-relative:page" coordorigin="1134,1837" coordsize="9628,3684">
            <v:shape id="_x0000_s1031" type="#_x0000_t75" style="position:absolute;left:1134;top:1837;width:9628;height:3684">
              <v:imagedata r:id="rId15" o:title=""/>
            </v:shape>
            <v:rect id="_x0000_s1030" style="position:absolute;left:3499;top:4173;width:6647;height:1188" filled="f" strokecolor="red" strokeweight="2.25pt"/>
            <w10:wrap type="topAndBottom" anchorx="page"/>
          </v:group>
        </w:pict>
      </w:r>
    </w:p>
    <w:p w:rsidR="00521BB5" w:rsidRDefault="00521BB5">
      <w:pPr>
        <w:pStyle w:val="a3"/>
        <w:spacing w:before="7"/>
        <w:ind w:left="0"/>
        <w:rPr>
          <w:sz w:val="10"/>
        </w:rPr>
      </w:pPr>
    </w:p>
    <w:p w:rsidR="00521BB5" w:rsidRDefault="00FC518F" w:rsidP="002A2E69">
      <w:pPr>
        <w:pStyle w:val="a5"/>
        <w:numPr>
          <w:ilvl w:val="0"/>
          <w:numId w:val="2"/>
        </w:numPr>
        <w:tabs>
          <w:tab w:val="left" w:pos="414"/>
        </w:tabs>
        <w:spacing w:before="0" w:after="67"/>
        <w:ind w:left="413" w:hanging="281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нажмите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5"/>
          <w:sz w:val="28"/>
        </w:rPr>
        <w:t xml:space="preserve"> </w:t>
      </w:r>
      <w:r>
        <w:rPr>
          <w:sz w:val="28"/>
        </w:rPr>
        <w:t>«Смотреть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результаты»</w:t>
      </w:r>
    </w:p>
    <w:p w:rsidR="00521BB5" w:rsidRDefault="000E13FC">
      <w:pPr>
        <w:pStyle w:val="a3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85pt;height:53.25pt;mso-position-horizontal-relative:char;mso-position-vertical-relative:line" coordsize="3700,1065">
            <v:shape id="_x0000_s1028" type="#_x0000_t75" style="position:absolute;width:3700;height:1065">
              <v:imagedata r:id="rId16" o:title=""/>
            </v:shape>
            <v:rect id="_x0000_s1027" style="position:absolute;left:461;top:195;width:2963;height:669" filled="f" strokecolor="red" strokeweight="2.25pt"/>
            <w10:wrap type="none"/>
            <w10:anchorlock/>
          </v:group>
        </w:pict>
      </w:r>
    </w:p>
    <w:sectPr w:rsidR="00521BB5">
      <w:pgSz w:w="11910" w:h="16840"/>
      <w:pgMar w:top="10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343"/>
    <w:multiLevelType w:val="hybridMultilevel"/>
    <w:tmpl w:val="F7ECD1F6"/>
    <w:lvl w:ilvl="0" w:tplc="1AC0B8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021EB4"/>
    <w:multiLevelType w:val="hybridMultilevel"/>
    <w:tmpl w:val="23106906"/>
    <w:lvl w:ilvl="0" w:tplc="AB4E71AE">
      <w:start w:val="1"/>
      <w:numFmt w:val="decimal"/>
      <w:lvlText w:val="%1."/>
      <w:lvlJc w:val="left"/>
      <w:pPr>
        <w:ind w:left="133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6CE81E">
      <w:numFmt w:val="bullet"/>
      <w:lvlText w:val="•"/>
      <w:lvlJc w:val="left"/>
      <w:pPr>
        <w:ind w:left="1114" w:hanging="314"/>
      </w:pPr>
      <w:rPr>
        <w:rFonts w:hint="default"/>
        <w:lang w:val="ru-RU" w:eastAsia="en-US" w:bidi="ar-SA"/>
      </w:rPr>
    </w:lvl>
    <w:lvl w:ilvl="2" w:tplc="8466C596">
      <w:numFmt w:val="bullet"/>
      <w:lvlText w:val="•"/>
      <w:lvlJc w:val="left"/>
      <w:pPr>
        <w:ind w:left="2089" w:hanging="314"/>
      </w:pPr>
      <w:rPr>
        <w:rFonts w:hint="default"/>
        <w:lang w:val="ru-RU" w:eastAsia="en-US" w:bidi="ar-SA"/>
      </w:rPr>
    </w:lvl>
    <w:lvl w:ilvl="3" w:tplc="ADA89898">
      <w:numFmt w:val="bullet"/>
      <w:lvlText w:val="•"/>
      <w:lvlJc w:val="left"/>
      <w:pPr>
        <w:ind w:left="3063" w:hanging="314"/>
      </w:pPr>
      <w:rPr>
        <w:rFonts w:hint="default"/>
        <w:lang w:val="ru-RU" w:eastAsia="en-US" w:bidi="ar-SA"/>
      </w:rPr>
    </w:lvl>
    <w:lvl w:ilvl="4" w:tplc="90A80BA2">
      <w:numFmt w:val="bullet"/>
      <w:lvlText w:val="•"/>
      <w:lvlJc w:val="left"/>
      <w:pPr>
        <w:ind w:left="4038" w:hanging="314"/>
      </w:pPr>
      <w:rPr>
        <w:rFonts w:hint="default"/>
        <w:lang w:val="ru-RU" w:eastAsia="en-US" w:bidi="ar-SA"/>
      </w:rPr>
    </w:lvl>
    <w:lvl w:ilvl="5" w:tplc="998AE282">
      <w:numFmt w:val="bullet"/>
      <w:lvlText w:val="•"/>
      <w:lvlJc w:val="left"/>
      <w:pPr>
        <w:ind w:left="5013" w:hanging="314"/>
      </w:pPr>
      <w:rPr>
        <w:rFonts w:hint="default"/>
        <w:lang w:val="ru-RU" w:eastAsia="en-US" w:bidi="ar-SA"/>
      </w:rPr>
    </w:lvl>
    <w:lvl w:ilvl="6" w:tplc="19FE72E0">
      <w:numFmt w:val="bullet"/>
      <w:lvlText w:val="•"/>
      <w:lvlJc w:val="left"/>
      <w:pPr>
        <w:ind w:left="5987" w:hanging="314"/>
      </w:pPr>
      <w:rPr>
        <w:rFonts w:hint="default"/>
        <w:lang w:val="ru-RU" w:eastAsia="en-US" w:bidi="ar-SA"/>
      </w:rPr>
    </w:lvl>
    <w:lvl w:ilvl="7" w:tplc="77767F72">
      <w:numFmt w:val="bullet"/>
      <w:lvlText w:val="•"/>
      <w:lvlJc w:val="left"/>
      <w:pPr>
        <w:ind w:left="6962" w:hanging="314"/>
      </w:pPr>
      <w:rPr>
        <w:rFonts w:hint="default"/>
        <w:lang w:val="ru-RU" w:eastAsia="en-US" w:bidi="ar-SA"/>
      </w:rPr>
    </w:lvl>
    <w:lvl w:ilvl="8" w:tplc="9E629088">
      <w:numFmt w:val="bullet"/>
      <w:lvlText w:val="•"/>
      <w:lvlJc w:val="left"/>
      <w:pPr>
        <w:ind w:left="7937" w:hanging="3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1BB5"/>
    <w:rsid w:val="000E13FC"/>
    <w:rsid w:val="00151EF1"/>
    <w:rsid w:val="00223A0E"/>
    <w:rsid w:val="002A2E69"/>
    <w:rsid w:val="00521BB5"/>
    <w:rsid w:val="0094689E"/>
    <w:rsid w:val="00A646B1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3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7"/>
      <w:ind w:left="13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A2E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E6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3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7"/>
      <w:ind w:left="13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A2E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E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1646</Characters>
  <Application>Microsoft Office Word</Application>
  <DocSecurity>0</DocSecurity>
  <Lines>13</Lines>
  <Paragraphs>3</Paragraphs>
  <ScaleCrop>false</ScaleCrop>
  <Company>РГУПС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Мизюков Григорий Сергеевич</dc:creator>
  <cp:lastModifiedBy>Гомелева Екатерина Викторовна</cp:lastModifiedBy>
  <cp:revision>10</cp:revision>
  <dcterms:created xsi:type="dcterms:W3CDTF">2021-10-14T06:27:00Z</dcterms:created>
  <dcterms:modified xsi:type="dcterms:W3CDTF">2021-10-14T08:05:00Z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</Properties>
</file>