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61" w:rsidRPr="00DA0290" w:rsidRDefault="008B0A61" w:rsidP="00DA0290">
      <w:pPr>
        <w:ind w:firstLine="709"/>
        <w:jc w:val="right"/>
        <w:rPr>
          <w:sz w:val="28"/>
          <w:szCs w:val="28"/>
        </w:rPr>
      </w:pPr>
      <w:r w:rsidRPr="00DA0290">
        <w:rPr>
          <w:sz w:val="28"/>
          <w:szCs w:val="28"/>
        </w:rPr>
        <w:t>Приложение 1</w:t>
      </w:r>
    </w:p>
    <w:p w:rsidR="008B0A61" w:rsidRDefault="008B0A61" w:rsidP="00A507A4">
      <w:pPr>
        <w:ind w:firstLine="709"/>
        <w:jc w:val="center"/>
        <w:rPr>
          <w:b/>
          <w:sz w:val="28"/>
          <w:szCs w:val="28"/>
        </w:rPr>
      </w:pPr>
    </w:p>
    <w:p w:rsidR="008B0A61" w:rsidRPr="00A507A4" w:rsidRDefault="008B0A61" w:rsidP="00A50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507A4">
        <w:rPr>
          <w:b/>
          <w:sz w:val="28"/>
          <w:szCs w:val="28"/>
        </w:rPr>
        <w:t>орм</w:t>
      </w:r>
      <w:r>
        <w:rPr>
          <w:b/>
          <w:sz w:val="28"/>
          <w:szCs w:val="28"/>
        </w:rPr>
        <w:t>а</w:t>
      </w:r>
      <w:r w:rsidRPr="00A507A4">
        <w:rPr>
          <w:b/>
          <w:sz w:val="28"/>
          <w:szCs w:val="28"/>
        </w:rPr>
        <w:t xml:space="preserve"> отчета</w:t>
      </w:r>
      <w:r>
        <w:rPr>
          <w:b/>
          <w:sz w:val="28"/>
          <w:szCs w:val="28"/>
        </w:rPr>
        <w:br/>
      </w:r>
      <w:r w:rsidRPr="00A507A4">
        <w:rPr>
          <w:b/>
          <w:sz w:val="28"/>
          <w:szCs w:val="28"/>
        </w:rPr>
        <w:t>федерального органа исполнительной власти</w:t>
      </w:r>
      <w:r>
        <w:rPr>
          <w:b/>
          <w:sz w:val="28"/>
          <w:szCs w:val="28"/>
        </w:rPr>
        <w:t xml:space="preserve"> </w:t>
      </w:r>
      <w:r w:rsidRPr="00A507A4">
        <w:rPr>
          <w:b/>
          <w:sz w:val="28"/>
          <w:szCs w:val="28"/>
        </w:rPr>
        <w:t>по общественному обсуждению и экспертному сопровождению</w:t>
      </w:r>
      <w:r>
        <w:rPr>
          <w:b/>
          <w:sz w:val="28"/>
          <w:szCs w:val="28"/>
        </w:rPr>
        <w:t xml:space="preserve"> </w:t>
      </w:r>
      <w:r w:rsidRPr="00A507A4">
        <w:rPr>
          <w:b/>
          <w:sz w:val="28"/>
          <w:szCs w:val="28"/>
        </w:rPr>
        <w:t>реализации плана деятельности федерального органа исполнительной власти</w:t>
      </w:r>
      <w:r w:rsidR="00772657">
        <w:rPr>
          <w:b/>
          <w:sz w:val="28"/>
          <w:szCs w:val="28"/>
        </w:rPr>
        <w:t xml:space="preserve"> (Росжелдор)</w:t>
      </w:r>
    </w:p>
    <w:p w:rsidR="008B0A61" w:rsidRPr="00A507A4" w:rsidRDefault="008B0A61" w:rsidP="00A507A4">
      <w:pPr>
        <w:ind w:firstLine="709"/>
        <w:jc w:val="both"/>
        <w:rPr>
          <w:sz w:val="28"/>
          <w:szCs w:val="28"/>
        </w:rPr>
      </w:pPr>
    </w:p>
    <w:p w:rsidR="008B0A61" w:rsidRDefault="008B0A61" w:rsidP="00A507A4">
      <w:pPr>
        <w:ind w:firstLine="709"/>
        <w:jc w:val="both"/>
        <w:rPr>
          <w:b/>
          <w:sz w:val="28"/>
          <w:szCs w:val="28"/>
        </w:rPr>
      </w:pPr>
    </w:p>
    <w:p w:rsidR="008B0A61" w:rsidRPr="00A507A4" w:rsidRDefault="008B0A61" w:rsidP="00DA0290">
      <w:pPr>
        <w:jc w:val="both"/>
        <w:rPr>
          <w:b/>
          <w:sz w:val="28"/>
          <w:szCs w:val="28"/>
        </w:rPr>
      </w:pPr>
      <w:r w:rsidRPr="00A507A4">
        <w:rPr>
          <w:b/>
          <w:sz w:val="28"/>
          <w:szCs w:val="28"/>
        </w:rPr>
        <w:t>Раздел 1. Организационно-подготовительные мероприятия</w:t>
      </w:r>
    </w:p>
    <w:p w:rsidR="008B0A61" w:rsidRPr="00A507A4" w:rsidRDefault="008B0A61" w:rsidP="00A507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2"/>
        <w:gridCol w:w="1798"/>
        <w:gridCol w:w="1800"/>
        <w:gridCol w:w="2160"/>
        <w:gridCol w:w="2160"/>
      </w:tblGrid>
      <w:tr w:rsidR="008B0A61" w:rsidRPr="00A507A4" w:rsidTr="00A507A4">
        <w:tc>
          <w:tcPr>
            <w:tcW w:w="6662" w:type="dxa"/>
            <w:shd w:val="clear" w:color="auto" w:fill="F2F2F2"/>
            <w:vAlign w:val="center"/>
          </w:tcPr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>Организационно-подготовительные мероприятия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>Дата мероприятий</w:t>
            </w:r>
            <w:proofErr w:type="gramStart"/>
            <w:r>
              <w:rPr>
                <w:b/>
              </w:rPr>
              <w:t xml:space="preserve"> </w:t>
            </w:r>
            <w:r w:rsidRPr="00A507A4">
              <w:rPr>
                <w:b/>
              </w:rPr>
              <w:t>(-</w:t>
            </w:r>
            <w:proofErr w:type="gramEnd"/>
            <w:r w:rsidRPr="00A507A4">
              <w:rPr>
                <w:b/>
              </w:rPr>
              <w:t>я) (ПЛАН)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>Дата мероприятий</w:t>
            </w:r>
            <w:proofErr w:type="gramStart"/>
            <w:r>
              <w:rPr>
                <w:b/>
              </w:rPr>
              <w:t xml:space="preserve"> </w:t>
            </w:r>
            <w:r w:rsidRPr="00A507A4">
              <w:rPr>
                <w:b/>
              </w:rPr>
              <w:t>(-</w:t>
            </w:r>
            <w:proofErr w:type="gramEnd"/>
            <w:r w:rsidRPr="00A507A4">
              <w:rPr>
                <w:b/>
              </w:rPr>
              <w:t>я) (ФАКТ)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8B0A61" w:rsidRDefault="008B0A61" w:rsidP="00A507A4">
            <w:pPr>
              <w:jc w:val="center"/>
            </w:pPr>
            <w:r w:rsidRPr="00A507A4">
              <w:rPr>
                <w:b/>
              </w:rPr>
              <w:t>Количество участников</w:t>
            </w:r>
            <w:r>
              <w:rPr>
                <w:b/>
              </w:rPr>
              <w:t xml:space="preserve">, </w:t>
            </w:r>
            <w:r w:rsidRPr="00A507A4">
              <w:rPr>
                <w:b/>
              </w:rPr>
              <w:t>чел.</w:t>
            </w:r>
            <w:r w:rsidRPr="00A507A4">
              <w:t xml:space="preserve"> </w:t>
            </w:r>
          </w:p>
          <w:p w:rsidR="008B0A61" w:rsidRPr="00A507A4" w:rsidRDefault="008B0A61" w:rsidP="00A507A4">
            <w:pPr>
              <w:jc w:val="center"/>
            </w:pPr>
            <w:r w:rsidRPr="00A507A4">
              <w:t>(по возможности)</w:t>
            </w:r>
            <w:r w:rsidRPr="00A507A4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8B0A61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 xml:space="preserve">Возможные дополнительные индивидуальные параметры мероприятия </w:t>
            </w:r>
          </w:p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t>(при наличии)</w:t>
            </w: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772657">
            <w:pPr>
              <w:ind w:firstLine="709"/>
              <w:jc w:val="both"/>
              <w:rPr>
                <w:color w:val="0070C0"/>
              </w:rPr>
            </w:pPr>
            <w:r w:rsidRPr="00A507A4">
              <w:t xml:space="preserve">Публикация плана общественных обсуждений и экспертного сопровождения Плана-2018 </w:t>
            </w:r>
            <w:r w:rsidR="00772657">
              <w:t>Росжелдора</w:t>
            </w:r>
            <w:bookmarkStart w:id="0" w:name="_GoBack"/>
            <w:bookmarkEnd w:id="0"/>
            <w:r w:rsidRPr="00A507A4">
              <w:t xml:space="preserve"> на официальном сайте </w:t>
            </w:r>
          </w:p>
        </w:tc>
        <w:tc>
          <w:tcPr>
            <w:tcW w:w="1798" w:type="dxa"/>
          </w:tcPr>
          <w:p w:rsidR="008B0A61" w:rsidRPr="00F64255" w:rsidRDefault="008B0A61" w:rsidP="00F64255">
            <w:pPr>
              <w:ind w:firstLine="709"/>
              <w:rPr>
                <w:lang w:val="en-US"/>
              </w:rPr>
            </w:pPr>
          </w:p>
        </w:tc>
        <w:tc>
          <w:tcPr>
            <w:tcW w:w="180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A507A4">
            <w:pPr>
              <w:ind w:firstLine="709"/>
              <w:jc w:val="both"/>
            </w:pPr>
            <w:r w:rsidRPr="00A507A4">
              <w:t>Публикация отчетов о промежуточных результатах Плана-2018 с разъяснением причин отставания, если таковое имеется,  на сайте ведомства</w:t>
            </w:r>
          </w:p>
        </w:tc>
        <w:tc>
          <w:tcPr>
            <w:tcW w:w="1798" w:type="dxa"/>
          </w:tcPr>
          <w:p w:rsidR="008B0A61" w:rsidRPr="00F64255" w:rsidRDefault="008B0A61" w:rsidP="00A507A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8B0A61" w:rsidRPr="00F64255" w:rsidRDefault="008B0A61" w:rsidP="00A507A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A507A4">
            <w:pPr>
              <w:ind w:firstLine="709"/>
              <w:jc w:val="both"/>
            </w:pPr>
            <w:r w:rsidRPr="00A507A4">
              <w:t>Публикация форм для представления и учета замечаний и предложений  к Плану-2018  на официальном сайте ведомства (предложения принимаются в т.ч. по электронной почте)</w:t>
            </w:r>
          </w:p>
        </w:tc>
        <w:tc>
          <w:tcPr>
            <w:tcW w:w="1798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1800" w:type="dxa"/>
          </w:tcPr>
          <w:p w:rsidR="008B0A61" w:rsidRPr="00F64255" w:rsidRDefault="008B0A61" w:rsidP="00A507A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A507A4">
            <w:pPr>
              <w:ind w:firstLine="709"/>
              <w:jc w:val="both"/>
            </w:pPr>
            <w:r w:rsidRPr="00A507A4">
              <w:t>Возможность подписки на электронную рассылку по новостям реализации плана</w:t>
            </w:r>
          </w:p>
        </w:tc>
        <w:tc>
          <w:tcPr>
            <w:tcW w:w="1798" w:type="dxa"/>
          </w:tcPr>
          <w:p w:rsidR="008B0A61" w:rsidRPr="00F64255" w:rsidRDefault="008B0A61" w:rsidP="001F140A">
            <w:pPr>
              <w:jc w:val="both"/>
            </w:pPr>
          </w:p>
        </w:tc>
        <w:tc>
          <w:tcPr>
            <w:tcW w:w="1800" w:type="dxa"/>
          </w:tcPr>
          <w:p w:rsidR="008B0A61" w:rsidRPr="00F64255" w:rsidRDefault="008B0A61" w:rsidP="00A507A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2160" w:type="dxa"/>
          </w:tcPr>
          <w:p w:rsidR="008B0A61" w:rsidRPr="00A507A4" w:rsidRDefault="008B0A61" w:rsidP="00C13859">
            <w:pPr>
              <w:jc w:val="center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A507A4">
            <w:pPr>
              <w:ind w:firstLine="709"/>
              <w:jc w:val="both"/>
            </w:pPr>
            <w:r w:rsidRPr="00A507A4">
              <w:t xml:space="preserve">Выявление и формирование </w:t>
            </w:r>
            <w:proofErr w:type="spellStart"/>
            <w:r w:rsidRPr="00A507A4">
              <w:t>референтных</w:t>
            </w:r>
            <w:proofErr w:type="spellEnd"/>
            <w:r w:rsidRPr="00A507A4">
              <w:t xml:space="preserve"> групп </w:t>
            </w:r>
          </w:p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1798" w:type="dxa"/>
          </w:tcPr>
          <w:p w:rsidR="008B0A61" w:rsidRPr="00F64255" w:rsidRDefault="008B0A61" w:rsidP="00A507A4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180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507A4">
            <w:pPr>
              <w:jc w:val="center"/>
            </w:pP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A507A4">
            <w:pPr>
              <w:ind w:firstLine="709"/>
              <w:jc w:val="both"/>
            </w:pPr>
            <w:r w:rsidRPr="00A507A4">
              <w:t xml:space="preserve">Определение перечня сотрудников, ответственных за взаимодействие с </w:t>
            </w:r>
            <w:proofErr w:type="spellStart"/>
            <w:r w:rsidRPr="00A507A4">
              <w:t>референтными</w:t>
            </w:r>
            <w:proofErr w:type="spellEnd"/>
            <w:r w:rsidRPr="00A507A4">
              <w:t xml:space="preserve"> группами</w:t>
            </w:r>
          </w:p>
        </w:tc>
        <w:tc>
          <w:tcPr>
            <w:tcW w:w="1798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180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13316" w:rsidRDefault="008B0A61" w:rsidP="00A507A4">
            <w:pPr>
              <w:ind w:firstLine="709"/>
              <w:jc w:val="center"/>
              <w:rPr>
                <w:lang w:val="en-US"/>
              </w:rPr>
            </w:pPr>
          </w:p>
        </w:tc>
      </w:tr>
      <w:tr w:rsidR="008B0A61" w:rsidRPr="00A507A4" w:rsidTr="00A507A4">
        <w:tc>
          <w:tcPr>
            <w:tcW w:w="6662" w:type="dxa"/>
          </w:tcPr>
          <w:p w:rsidR="008B0A61" w:rsidRPr="00A507A4" w:rsidRDefault="008B0A61" w:rsidP="00A507A4">
            <w:pPr>
              <w:ind w:firstLine="709"/>
              <w:jc w:val="both"/>
            </w:pPr>
            <w:r w:rsidRPr="00A507A4">
              <w:t xml:space="preserve">Разработка внутреннего регламента взаимодействия с </w:t>
            </w:r>
            <w:proofErr w:type="spellStart"/>
            <w:r w:rsidRPr="00A507A4">
              <w:t>референтными</w:t>
            </w:r>
            <w:proofErr w:type="spellEnd"/>
            <w:r w:rsidRPr="00A507A4">
              <w:t xml:space="preserve"> группами, в т.ч. в рамках общественного мониторинга Плана-2018</w:t>
            </w:r>
          </w:p>
        </w:tc>
        <w:tc>
          <w:tcPr>
            <w:tcW w:w="1798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180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</w:tcPr>
          <w:p w:rsidR="007D5476" w:rsidRPr="00A507A4" w:rsidRDefault="007D5476" w:rsidP="00A507A4">
            <w:pPr>
              <w:jc w:val="center"/>
            </w:pPr>
          </w:p>
        </w:tc>
      </w:tr>
    </w:tbl>
    <w:p w:rsidR="008B0A61" w:rsidRPr="00A507A4" w:rsidRDefault="008B0A61" w:rsidP="00A507A4">
      <w:pPr>
        <w:ind w:firstLine="709"/>
        <w:jc w:val="both"/>
        <w:rPr>
          <w:sz w:val="28"/>
          <w:szCs w:val="28"/>
        </w:rPr>
      </w:pPr>
    </w:p>
    <w:p w:rsidR="008B0A61" w:rsidRDefault="008B0A61" w:rsidP="00A507A4">
      <w:pPr>
        <w:ind w:firstLine="709"/>
        <w:jc w:val="both"/>
        <w:rPr>
          <w:b/>
          <w:sz w:val="28"/>
          <w:szCs w:val="28"/>
        </w:rPr>
        <w:sectPr w:rsidR="008B0A61" w:rsidSect="002751C6">
          <w:headerReference w:type="even" r:id="rId7"/>
          <w:headerReference w:type="default" r:id="rId8"/>
          <w:pgSz w:w="16838" w:h="11907" w:orient="landscape" w:code="9"/>
          <w:pgMar w:top="851" w:right="1134" w:bottom="709" w:left="1134" w:header="709" w:footer="159" w:gutter="0"/>
          <w:cols w:space="708"/>
          <w:titlePg/>
          <w:docGrid w:linePitch="360"/>
        </w:sectPr>
      </w:pPr>
    </w:p>
    <w:p w:rsidR="008B0A61" w:rsidRPr="00A507A4" w:rsidRDefault="008B0A61" w:rsidP="00DA0290">
      <w:pPr>
        <w:jc w:val="both"/>
        <w:rPr>
          <w:b/>
          <w:sz w:val="28"/>
          <w:szCs w:val="28"/>
        </w:rPr>
      </w:pPr>
      <w:r w:rsidRPr="00A507A4">
        <w:rPr>
          <w:b/>
          <w:sz w:val="28"/>
          <w:szCs w:val="28"/>
        </w:rPr>
        <w:lastRenderedPageBreak/>
        <w:t>Раздел 2. Мероприятия по информированию, получению обратной связи и вовлечению</w:t>
      </w:r>
    </w:p>
    <w:p w:rsidR="008B0A61" w:rsidRPr="00A507A4" w:rsidRDefault="008B0A61" w:rsidP="00A507A4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48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53"/>
        <w:gridCol w:w="2022"/>
        <w:gridCol w:w="2160"/>
        <w:gridCol w:w="1938"/>
        <w:gridCol w:w="1985"/>
        <w:gridCol w:w="2274"/>
        <w:gridCol w:w="2120"/>
      </w:tblGrid>
      <w:tr w:rsidR="008B0A61" w:rsidRPr="00A507A4" w:rsidTr="00A011D8">
        <w:trPr>
          <w:cantSplit/>
          <w:tblHeader/>
        </w:trPr>
        <w:tc>
          <w:tcPr>
            <w:tcW w:w="675" w:type="dxa"/>
            <w:shd w:val="clear" w:color="auto" w:fill="FFFFFF"/>
          </w:tcPr>
          <w:p w:rsidR="008B0A61" w:rsidRPr="00A507A4" w:rsidRDefault="008B0A61" w:rsidP="002751C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953" w:type="dxa"/>
            <w:shd w:val="clear" w:color="auto" w:fill="FFFFFF"/>
          </w:tcPr>
          <w:p w:rsidR="008B0A61" w:rsidRPr="00A507A4" w:rsidRDefault="008B0A61" w:rsidP="00A507A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022" w:type="dxa"/>
            <w:shd w:val="clear" w:color="auto" w:fill="FFFFFF"/>
          </w:tcPr>
          <w:p w:rsidR="008B0A61" w:rsidRPr="00A507A4" w:rsidRDefault="008B0A61" w:rsidP="00A011D8">
            <w:pPr>
              <w:ind w:firstLine="709"/>
              <w:jc w:val="center"/>
              <w:rPr>
                <w:b/>
              </w:rPr>
            </w:pPr>
            <w:r w:rsidRPr="00A507A4">
              <w:rPr>
                <w:b/>
              </w:rPr>
              <w:t>(1)</w:t>
            </w:r>
          </w:p>
        </w:tc>
        <w:tc>
          <w:tcPr>
            <w:tcW w:w="2160" w:type="dxa"/>
            <w:shd w:val="clear" w:color="auto" w:fill="FFFFFF"/>
          </w:tcPr>
          <w:p w:rsidR="008B0A61" w:rsidRPr="00A507A4" w:rsidRDefault="008B0A61" w:rsidP="00A011D8">
            <w:pPr>
              <w:ind w:firstLine="709"/>
              <w:jc w:val="center"/>
              <w:rPr>
                <w:b/>
              </w:rPr>
            </w:pPr>
            <w:r w:rsidRPr="00A507A4">
              <w:rPr>
                <w:b/>
              </w:rPr>
              <w:t>(2)</w:t>
            </w:r>
          </w:p>
        </w:tc>
        <w:tc>
          <w:tcPr>
            <w:tcW w:w="1938" w:type="dxa"/>
            <w:shd w:val="clear" w:color="auto" w:fill="FFFFFF"/>
          </w:tcPr>
          <w:p w:rsidR="008B0A61" w:rsidRPr="00A507A4" w:rsidRDefault="008B0A61" w:rsidP="00A011D8">
            <w:pPr>
              <w:ind w:firstLine="709"/>
              <w:jc w:val="center"/>
              <w:rPr>
                <w:b/>
              </w:rPr>
            </w:pPr>
            <w:r w:rsidRPr="00A507A4">
              <w:rPr>
                <w:b/>
              </w:rPr>
              <w:t>(3)</w:t>
            </w:r>
          </w:p>
        </w:tc>
        <w:tc>
          <w:tcPr>
            <w:tcW w:w="1985" w:type="dxa"/>
            <w:shd w:val="clear" w:color="auto" w:fill="FFFFFF"/>
          </w:tcPr>
          <w:p w:rsidR="008B0A61" w:rsidRPr="00A507A4" w:rsidRDefault="008B0A61" w:rsidP="00A011D8">
            <w:pPr>
              <w:ind w:firstLine="709"/>
              <w:jc w:val="center"/>
              <w:rPr>
                <w:b/>
              </w:rPr>
            </w:pPr>
            <w:r w:rsidRPr="00A507A4">
              <w:rPr>
                <w:b/>
              </w:rPr>
              <w:t>(4)</w:t>
            </w:r>
          </w:p>
        </w:tc>
        <w:tc>
          <w:tcPr>
            <w:tcW w:w="2274" w:type="dxa"/>
            <w:shd w:val="clear" w:color="auto" w:fill="FFFFFF"/>
          </w:tcPr>
          <w:p w:rsidR="008B0A61" w:rsidRPr="00A507A4" w:rsidRDefault="008B0A61" w:rsidP="00A011D8">
            <w:pPr>
              <w:ind w:firstLine="709"/>
              <w:jc w:val="center"/>
              <w:rPr>
                <w:b/>
              </w:rPr>
            </w:pPr>
            <w:r w:rsidRPr="00A507A4">
              <w:rPr>
                <w:b/>
              </w:rPr>
              <w:t>(5)</w:t>
            </w:r>
          </w:p>
        </w:tc>
        <w:tc>
          <w:tcPr>
            <w:tcW w:w="2120" w:type="dxa"/>
            <w:shd w:val="clear" w:color="auto" w:fill="FFFFFF"/>
          </w:tcPr>
          <w:p w:rsidR="008B0A61" w:rsidRPr="00A507A4" w:rsidRDefault="008B0A61" w:rsidP="00A011D8">
            <w:pPr>
              <w:ind w:firstLine="709"/>
              <w:jc w:val="center"/>
              <w:rPr>
                <w:b/>
              </w:rPr>
            </w:pPr>
            <w:r w:rsidRPr="00A507A4">
              <w:rPr>
                <w:b/>
              </w:rPr>
              <w:t>(6)</w:t>
            </w:r>
          </w:p>
        </w:tc>
      </w:tr>
      <w:tr w:rsidR="008B0A61" w:rsidRPr="00A507A4" w:rsidTr="00A011D8">
        <w:trPr>
          <w:cantSplit/>
          <w:trHeight w:val="1751"/>
          <w:tblHeader/>
        </w:trPr>
        <w:tc>
          <w:tcPr>
            <w:tcW w:w="675" w:type="dxa"/>
            <w:shd w:val="clear" w:color="auto" w:fill="F2F2F2"/>
          </w:tcPr>
          <w:p w:rsidR="008B0A61" w:rsidRPr="00A507A4" w:rsidRDefault="008B0A61" w:rsidP="002751C6">
            <w:pPr>
              <w:ind w:firstLine="709"/>
              <w:jc w:val="center"/>
            </w:pPr>
          </w:p>
        </w:tc>
        <w:tc>
          <w:tcPr>
            <w:tcW w:w="1953" w:type="dxa"/>
            <w:shd w:val="clear" w:color="auto" w:fill="F2F2F2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022" w:type="dxa"/>
            <w:shd w:val="clear" w:color="auto" w:fill="F2F2F2"/>
            <w:vAlign w:val="center"/>
          </w:tcPr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 xml:space="preserve">Статус </w:t>
            </w:r>
            <w:proofErr w:type="spellStart"/>
            <w:r w:rsidRPr="00A507A4">
              <w:rPr>
                <w:b/>
              </w:rPr>
              <w:t>меропри-яти</w:t>
            </w:r>
            <w:proofErr w:type="gramStart"/>
            <w:r w:rsidRPr="00A507A4">
              <w:rPr>
                <w:b/>
              </w:rPr>
              <w:t>я</w:t>
            </w:r>
            <w:proofErr w:type="spellEnd"/>
            <w:r w:rsidRPr="00A507A4">
              <w:rPr>
                <w:b/>
              </w:rPr>
              <w:t>(</w:t>
            </w:r>
            <w:proofErr w:type="spellStart"/>
            <w:proofErr w:type="gramEnd"/>
            <w:r w:rsidRPr="00A507A4">
              <w:rPr>
                <w:b/>
              </w:rPr>
              <w:t>й</w:t>
            </w:r>
            <w:proofErr w:type="spellEnd"/>
            <w:r w:rsidRPr="00A507A4">
              <w:rPr>
                <w:b/>
              </w:rPr>
              <w:t>)</w:t>
            </w:r>
          </w:p>
          <w:p w:rsidR="008B0A61" w:rsidRPr="00A507A4" w:rsidRDefault="008B0A61" w:rsidP="00A507A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:rsidR="008B0A61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 xml:space="preserve">Количество проведенных мероприятий за отчетный период </w:t>
            </w:r>
          </w:p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t xml:space="preserve">(в сравнении с количеством </w:t>
            </w:r>
            <w:proofErr w:type="gramStart"/>
            <w:r w:rsidRPr="00A507A4">
              <w:t>запланированных</w:t>
            </w:r>
            <w:proofErr w:type="gramEnd"/>
            <w:r w:rsidRPr="00A507A4">
              <w:t>)</w:t>
            </w:r>
          </w:p>
        </w:tc>
        <w:tc>
          <w:tcPr>
            <w:tcW w:w="1938" w:type="dxa"/>
            <w:shd w:val="clear" w:color="auto" w:fill="F2F2F2"/>
            <w:vAlign w:val="center"/>
          </w:tcPr>
          <w:p w:rsidR="008B0A61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>Формат мероприятия</w:t>
            </w:r>
            <w:r>
              <w:rPr>
                <w:b/>
              </w:rPr>
              <w:t xml:space="preserve"> (й</w:t>
            </w:r>
            <w:r w:rsidRPr="00A507A4">
              <w:rPr>
                <w:b/>
              </w:rPr>
              <w:t xml:space="preserve">) </w:t>
            </w:r>
          </w:p>
          <w:p w:rsidR="008B0A61" w:rsidRPr="00A011D8" w:rsidRDefault="008B0A61" w:rsidP="00A507A4">
            <w:pPr>
              <w:jc w:val="center"/>
            </w:pPr>
            <w:proofErr w:type="gramStart"/>
            <w:r w:rsidRPr="00A011D8">
              <w:t>(открытое/</w:t>
            </w:r>
            <w:proofErr w:type="gramEnd"/>
          </w:p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011D8">
              <w:t>закрытое)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>Количество участников мероприятия</w:t>
            </w:r>
          </w:p>
          <w:p w:rsidR="008B0A61" w:rsidRPr="00A507A4" w:rsidRDefault="008B0A61" w:rsidP="00A507A4">
            <w:pPr>
              <w:ind w:firstLine="709"/>
              <w:jc w:val="center"/>
              <w:rPr>
                <w:b/>
              </w:rPr>
            </w:pPr>
          </w:p>
          <w:p w:rsidR="008B0A61" w:rsidRPr="00A507A4" w:rsidRDefault="008B0A61" w:rsidP="00A507A4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274" w:type="dxa"/>
            <w:shd w:val="clear" w:color="auto" w:fill="F2F2F2"/>
            <w:vAlign w:val="center"/>
          </w:tcPr>
          <w:p w:rsidR="008B0A61" w:rsidRPr="00A507A4" w:rsidRDefault="008B0A61" w:rsidP="00A507A4">
            <w:pPr>
              <w:jc w:val="center"/>
              <w:rPr>
                <w:b/>
              </w:rPr>
            </w:pPr>
            <w:r w:rsidRPr="00A507A4">
              <w:rPr>
                <w:b/>
              </w:rPr>
              <w:t xml:space="preserve">Публичные итоговые документы мероприятий </w:t>
            </w:r>
            <w:r w:rsidRPr="00A011D8">
              <w:t>(протоколы и др.)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8B0A61" w:rsidRDefault="008B0A61" w:rsidP="00A011D8">
            <w:pPr>
              <w:jc w:val="center"/>
              <w:rPr>
                <w:b/>
              </w:rPr>
            </w:pPr>
            <w:r w:rsidRPr="00A507A4">
              <w:rPr>
                <w:b/>
              </w:rPr>
              <w:t>Возможные дополнительные  индивидуальные параметры мероприятия</w:t>
            </w:r>
          </w:p>
          <w:p w:rsidR="008B0A61" w:rsidRPr="00A507A4" w:rsidRDefault="008B0A61" w:rsidP="00A011D8">
            <w:pPr>
              <w:jc w:val="center"/>
              <w:rPr>
                <w:b/>
              </w:rPr>
            </w:pPr>
            <w:r w:rsidRPr="00A507A4">
              <w:rPr>
                <w:b/>
              </w:rPr>
              <w:t>(</w:t>
            </w:r>
            <w:r w:rsidRPr="00A507A4">
              <w:rPr>
                <w:b/>
                <w:i/>
              </w:rPr>
              <w:t>при наличии таковых</w:t>
            </w:r>
            <w:r w:rsidRPr="00A507A4">
              <w:rPr>
                <w:b/>
              </w:rPr>
              <w:t>)</w:t>
            </w:r>
          </w:p>
        </w:tc>
      </w:tr>
      <w:tr w:rsidR="008B0A61" w:rsidRPr="00A507A4" w:rsidTr="00A011D8">
        <w:tc>
          <w:tcPr>
            <w:tcW w:w="675" w:type="dxa"/>
            <w:shd w:val="clear" w:color="auto" w:fill="FFFFFF"/>
          </w:tcPr>
          <w:p w:rsidR="008B0A61" w:rsidRPr="00A507A4" w:rsidRDefault="008B0A61" w:rsidP="002751C6">
            <w:pPr>
              <w:ind w:firstLine="709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953" w:type="dxa"/>
            <w:shd w:val="clear" w:color="auto" w:fill="FFFFFF"/>
          </w:tcPr>
          <w:p w:rsidR="008B0A61" w:rsidRPr="00A011D8" w:rsidRDefault="005E01DC" w:rsidP="00A011D8">
            <w:pPr>
              <w:jc w:val="center"/>
              <w:rPr>
                <w:b/>
                <w:i/>
              </w:rPr>
            </w:pPr>
            <w:r>
              <w:rPr>
                <w:bCs/>
                <w:color w:val="000000"/>
              </w:rPr>
              <w:t>Цель 5</w:t>
            </w:r>
            <w:r w:rsidRPr="0026606F">
              <w:rPr>
                <w:bCs/>
                <w:color w:val="000000"/>
              </w:rPr>
              <w:t>. Развитие инфраструктуры железнодорожного транспорта</w:t>
            </w:r>
          </w:p>
        </w:tc>
        <w:tc>
          <w:tcPr>
            <w:tcW w:w="2022" w:type="dxa"/>
            <w:shd w:val="clear" w:color="auto" w:fill="FFFFFF"/>
          </w:tcPr>
          <w:p w:rsidR="008B0A61" w:rsidRPr="005E01DC" w:rsidRDefault="008B0A61" w:rsidP="00A011D8">
            <w:pPr>
              <w:jc w:val="center"/>
              <w:rPr>
                <w:i/>
              </w:rPr>
            </w:pPr>
          </w:p>
        </w:tc>
        <w:tc>
          <w:tcPr>
            <w:tcW w:w="2160" w:type="dxa"/>
            <w:shd w:val="clear" w:color="auto" w:fill="FFFFFF"/>
          </w:tcPr>
          <w:p w:rsidR="008B0A61" w:rsidRPr="00A011D8" w:rsidRDefault="008B0A61" w:rsidP="00A011D8">
            <w:pPr>
              <w:jc w:val="center"/>
              <w:rPr>
                <w:i/>
              </w:rPr>
            </w:pPr>
          </w:p>
        </w:tc>
        <w:tc>
          <w:tcPr>
            <w:tcW w:w="1938" w:type="dxa"/>
            <w:shd w:val="clear" w:color="auto" w:fill="FFFFFF"/>
          </w:tcPr>
          <w:p w:rsidR="008B0A61" w:rsidRPr="005E01DC" w:rsidRDefault="008B0A61" w:rsidP="00A011D8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FFFF"/>
          </w:tcPr>
          <w:p w:rsidR="008B0A61" w:rsidRPr="00A011D8" w:rsidRDefault="008B0A61" w:rsidP="005E01DC">
            <w:pPr>
              <w:jc w:val="center"/>
              <w:rPr>
                <w:i/>
              </w:rPr>
            </w:pPr>
          </w:p>
        </w:tc>
        <w:tc>
          <w:tcPr>
            <w:tcW w:w="2274" w:type="dxa"/>
            <w:shd w:val="clear" w:color="auto" w:fill="FFFFFF"/>
          </w:tcPr>
          <w:p w:rsidR="008B0A61" w:rsidRPr="00A011D8" w:rsidRDefault="008B0A61" w:rsidP="007E42F1">
            <w:pPr>
              <w:jc w:val="center"/>
              <w:rPr>
                <w:i/>
              </w:rPr>
            </w:pPr>
          </w:p>
        </w:tc>
        <w:tc>
          <w:tcPr>
            <w:tcW w:w="2120" w:type="dxa"/>
            <w:shd w:val="clear" w:color="auto" w:fill="FFFFFF"/>
          </w:tcPr>
          <w:p w:rsidR="008B0A61" w:rsidRPr="00A011D8" w:rsidRDefault="008B0A61" w:rsidP="00A011D8">
            <w:pPr>
              <w:jc w:val="center"/>
              <w:rPr>
                <w:i/>
              </w:rPr>
            </w:pPr>
          </w:p>
        </w:tc>
      </w:tr>
      <w:tr w:rsidR="008B0A61" w:rsidRPr="00A507A4" w:rsidTr="00A011D8">
        <w:tc>
          <w:tcPr>
            <w:tcW w:w="675" w:type="dxa"/>
            <w:shd w:val="clear" w:color="auto" w:fill="D9D9D9"/>
          </w:tcPr>
          <w:p w:rsidR="008B0A61" w:rsidRPr="00A507A4" w:rsidRDefault="008B0A61" w:rsidP="002751C6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53" w:type="dxa"/>
            <w:shd w:val="clear" w:color="auto" w:fill="D9D9D9"/>
          </w:tcPr>
          <w:p w:rsidR="008B0A61" w:rsidRPr="00A507A4" w:rsidRDefault="008B0A61" w:rsidP="00A011D8">
            <w:pPr>
              <w:jc w:val="center"/>
              <w:rPr>
                <w:b/>
                <w:i/>
              </w:rPr>
            </w:pPr>
            <w:r w:rsidRPr="00A507A4">
              <w:rPr>
                <w:b/>
                <w:i/>
              </w:rPr>
              <w:t>Информирование</w:t>
            </w:r>
          </w:p>
        </w:tc>
        <w:tc>
          <w:tcPr>
            <w:tcW w:w="2022" w:type="dxa"/>
            <w:shd w:val="clear" w:color="auto" w:fill="D9D9D9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60" w:type="dxa"/>
            <w:shd w:val="clear" w:color="auto" w:fill="D9D9D9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1938" w:type="dxa"/>
            <w:shd w:val="clear" w:color="auto" w:fill="D9D9D9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1985" w:type="dxa"/>
            <w:shd w:val="clear" w:color="auto" w:fill="D9D9D9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274" w:type="dxa"/>
            <w:shd w:val="clear" w:color="auto" w:fill="D9D9D9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  <w:tc>
          <w:tcPr>
            <w:tcW w:w="2120" w:type="dxa"/>
            <w:shd w:val="clear" w:color="auto" w:fill="D9D9D9"/>
          </w:tcPr>
          <w:p w:rsidR="008B0A61" w:rsidRPr="00A507A4" w:rsidRDefault="008B0A61" w:rsidP="00A507A4">
            <w:pPr>
              <w:ind w:firstLine="709"/>
              <w:jc w:val="both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1</w:t>
            </w:r>
            <w:r w:rsidRPr="00A507A4">
              <w:t>1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Публикация на сайте ведомства других документов, предусмотренных Планом-2018 (НПА, проектов и текстов законов, стратегий и т.д.)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1F140A"/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7D5476" w:rsidRDefault="007D5476" w:rsidP="007D5476">
            <w:pPr>
              <w:jc w:val="center"/>
              <w:rPr>
                <w:b/>
                <w:sz w:val="28"/>
                <w:szCs w:val="28"/>
              </w:rPr>
            </w:pPr>
          </w:p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A13316" w:rsidRPr="00A13316" w:rsidRDefault="00A13316" w:rsidP="00AF12A6">
            <w:pPr>
              <w:jc w:val="center"/>
            </w:pPr>
          </w:p>
          <w:p w:rsidR="008B0A61" w:rsidRPr="00A13316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1</w:t>
            </w:r>
            <w:r w:rsidRPr="00A507A4">
              <w:t>2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Возможность подписки на электронную рассылку по новостям реализации Плана-2018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1</w:t>
            </w:r>
            <w:r w:rsidRPr="00A507A4">
              <w:t>3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Публикация пресс-релизов о мероприятиях </w:t>
            </w:r>
            <w:r w:rsidRPr="00A507A4">
              <w:lastRenderedPageBreak/>
              <w:t>Плана-2018 на сайте ведомства</w:t>
            </w:r>
          </w:p>
        </w:tc>
        <w:tc>
          <w:tcPr>
            <w:tcW w:w="2022" w:type="dxa"/>
            <w:vAlign w:val="center"/>
          </w:tcPr>
          <w:p w:rsidR="008B0A61" w:rsidRPr="00E8246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lastRenderedPageBreak/>
              <w:t>1</w:t>
            </w:r>
            <w:r w:rsidRPr="00A507A4">
              <w:t>4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Интервью руководителя ФОИВ, не ниже заместителя </w:t>
            </w:r>
            <w:proofErr w:type="spellStart"/>
            <w:r w:rsidRPr="00A507A4">
              <w:t>руководителя</w:t>
            </w:r>
            <w:proofErr w:type="gramStart"/>
            <w:r w:rsidRPr="00A507A4">
              <w:t>,п</w:t>
            </w:r>
            <w:proofErr w:type="gramEnd"/>
            <w:r w:rsidRPr="00A507A4">
              <w:t>о</w:t>
            </w:r>
            <w:proofErr w:type="spellEnd"/>
            <w:r w:rsidRPr="00A507A4">
              <w:t xml:space="preserve"> курируемым  направлениям Плана-2018 в СМИ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1</w:t>
            </w:r>
            <w:r w:rsidRPr="00A507A4">
              <w:t>5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Проведение пресс-конференций руководством ФОИВ, не ниже заместителя руководителя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1</w:t>
            </w:r>
            <w:r w:rsidRPr="00A507A4">
              <w:t>6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Иные публичные мероприятия с участием руководителя ФОИВ, не ниже заместителя руководителя, посвященные основным направлениям Плана-2018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C13859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1</w:t>
            </w:r>
            <w:r w:rsidRPr="00A507A4">
              <w:t>7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&lt;ДЛЯ САМОСТОЯТЕЛЬНОГО ЗАПОЛНЕНИЯ &gt;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  <w:shd w:val="clear" w:color="auto" w:fill="D9D9D9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53" w:type="dxa"/>
            <w:shd w:val="clear" w:color="auto" w:fill="D9D9D9"/>
          </w:tcPr>
          <w:p w:rsidR="008B0A61" w:rsidRPr="00A507A4" w:rsidRDefault="008B0A61" w:rsidP="00AF12A6">
            <w:pPr>
              <w:jc w:val="center"/>
              <w:rPr>
                <w:b/>
                <w:i/>
              </w:rPr>
            </w:pPr>
            <w:r w:rsidRPr="00A507A4">
              <w:rPr>
                <w:b/>
                <w:i/>
              </w:rPr>
              <w:t xml:space="preserve">Получение </w:t>
            </w:r>
            <w:r w:rsidRPr="00A507A4">
              <w:rPr>
                <w:b/>
                <w:i/>
              </w:rPr>
              <w:lastRenderedPageBreak/>
              <w:t>обратной связи</w:t>
            </w:r>
          </w:p>
        </w:tc>
        <w:tc>
          <w:tcPr>
            <w:tcW w:w="2022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1938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274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120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lastRenderedPageBreak/>
              <w:t>2</w:t>
            </w:r>
            <w:r w:rsidRPr="00A507A4">
              <w:t>1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Проведение обсуждения Экспертным советом при Правительстве РФ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2</w:t>
            </w:r>
            <w:r w:rsidRPr="00A507A4">
              <w:t>2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Проведение обсуждения  Общественным советом при ФОИВ</w:t>
            </w:r>
          </w:p>
        </w:tc>
        <w:tc>
          <w:tcPr>
            <w:tcW w:w="2022" w:type="dxa"/>
            <w:vAlign w:val="center"/>
          </w:tcPr>
          <w:p w:rsidR="008B0A61" w:rsidRPr="00AF12A6" w:rsidRDefault="008B0A61" w:rsidP="00EA539A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F12A6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2</w:t>
            </w:r>
            <w:r w:rsidRPr="00A507A4">
              <w:t>3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Проведение обсуждения  иными консультативными органами при ФОИВ, с указанием форматов состоявшихся обсуждений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2</w:t>
            </w:r>
            <w:r w:rsidRPr="00A507A4">
              <w:t>5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Проведение опросов и </w:t>
            </w:r>
            <w:proofErr w:type="spellStart"/>
            <w:proofErr w:type="gramStart"/>
            <w:r w:rsidRPr="00A507A4">
              <w:t>фокус-групп</w:t>
            </w:r>
            <w:proofErr w:type="spellEnd"/>
            <w:proofErr w:type="gramEnd"/>
            <w:r w:rsidRPr="00A507A4">
              <w:t xml:space="preserve"> </w:t>
            </w:r>
            <w:proofErr w:type="spellStart"/>
            <w:r w:rsidRPr="00A507A4">
              <w:t>референтных</w:t>
            </w:r>
            <w:proofErr w:type="spellEnd"/>
            <w:r w:rsidRPr="00A507A4">
              <w:t xml:space="preserve"> групп, в т.ч. интерактивных опросов на сайте ведомства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2</w:t>
            </w:r>
            <w:r w:rsidRPr="00A507A4">
              <w:t>6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Организация публичных мероприятий  по освещению хода реализации Плана-2018, </w:t>
            </w:r>
            <w:r w:rsidRPr="00A507A4">
              <w:lastRenderedPageBreak/>
              <w:t>ориентированных на федеральные и региональные СМИ (круглые столы, брифинги и др.),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lastRenderedPageBreak/>
              <w:t>2</w:t>
            </w:r>
            <w:r w:rsidRPr="00A507A4">
              <w:t>7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Обсуждения</w:t>
            </w:r>
            <w:r>
              <w:t xml:space="preserve"> </w:t>
            </w:r>
            <w:r w:rsidRPr="00A507A4">
              <w:t>хода реализации Плана-2018 на профильных конференциях с количеством участников более 100 чел.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2</w:t>
            </w:r>
            <w:r w:rsidRPr="00A507A4">
              <w:t>8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Наличие работающего раздела для обратной связи по Плану-2018 на сайте ведомства</w:t>
            </w:r>
          </w:p>
        </w:tc>
        <w:tc>
          <w:tcPr>
            <w:tcW w:w="2022" w:type="dxa"/>
            <w:vAlign w:val="center"/>
          </w:tcPr>
          <w:p w:rsidR="00AF12A6" w:rsidRPr="00AF12A6" w:rsidRDefault="00AF12A6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3A1ADA">
        <w:trPr>
          <w:trHeight w:val="1100"/>
        </w:trPr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2</w:t>
            </w:r>
            <w:r w:rsidRPr="00A507A4">
              <w:t>9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&lt;для самостоятельного заполнения&gt;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  <w:shd w:val="clear" w:color="auto" w:fill="D9D9D9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53" w:type="dxa"/>
            <w:shd w:val="clear" w:color="auto" w:fill="D9D9D9"/>
          </w:tcPr>
          <w:p w:rsidR="008B0A61" w:rsidRPr="00A507A4" w:rsidRDefault="008B0A61" w:rsidP="00AF12A6">
            <w:pPr>
              <w:jc w:val="center"/>
              <w:rPr>
                <w:b/>
                <w:i/>
              </w:rPr>
            </w:pPr>
            <w:r w:rsidRPr="00A507A4">
              <w:rPr>
                <w:b/>
                <w:i/>
              </w:rPr>
              <w:t>Вовлечение</w:t>
            </w:r>
          </w:p>
        </w:tc>
        <w:tc>
          <w:tcPr>
            <w:tcW w:w="2022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1938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274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2120" w:type="dxa"/>
            <w:shd w:val="clear" w:color="auto" w:fill="D9D9D9"/>
            <w:vAlign w:val="center"/>
          </w:tcPr>
          <w:p w:rsidR="008B0A61" w:rsidRPr="00A507A4" w:rsidRDefault="008B0A61" w:rsidP="00AF12A6">
            <w:pPr>
              <w:ind w:firstLine="709"/>
              <w:jc w:val="center"/>
              <w:rPr>
                <w:b/>
                <w:i/>
              </w:rPr>
            </w:pPr>
          </w:p>
        </w:tc>
      </w:tr>
      <w:tr w:rsidR="008B0A61" w:rsidRPr="00A507A4" w:rsidTr="003A1ADA">
        <w:trPr>
          <w:trHeight w:val="3573"/>
        </w:trPr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 w:rsidRPr="00A507A4">
              <w:rPr>
                <w:lang w:val="en-US"/>
              </w:rPr>
              <w:lastRenderedPageBreak/>
              <w:t>3</w:t>
            </w:r>
            <w:r w:rsidRPr="00A507A4">
              <w:t>1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Наличие активного интернет-блога  руководителя ФОИВ, не ниже заместителя руководителя,</w:t>
            </w:r>
            <w:r>
              <w:t xml:space="preserve"> </w:t>
            </w:r>
            <w:r w:rsidRPr="00A507A4">
              <w:t xml:space="preserve">либо </w:t>
            </w:r>
            <w:proofErr w:type="spellStart"/>
            <w:r w:rsidRPr="00A507A4">
              <w:t>блога</w:t>
            </w:r>
            <w:proofErr w:type="spellEnd"/>
            <w:r w:rsidRPr="00A507A4">
              <w:t xml:space="preserve"> в соц</w:t>
            </w:r>
            <w:proofErr w:type="gramStart"/>
            <w:r>
              <w:t>.</w:t>
            </w:r>
            <w:r w:rsidRPr="00A507A4">
              <w:t>с</w:t>
            </w:r>
            <w:proofErr w:type="gramEnd"/>
            <w:r w:rsidRPr="00A507A4">
              <w:t>етях со ссылкой на официальном сайте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3</w:t>
            </w:r>
            <w:r w:rsidRPr="00A507A4">
              <w:t>2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Наличие </w:t>
            </w:r>
            <w:proofErr w:type="spellStart"/>
            <w:r w:rsidRPr="00A507A4">
              <w:t>он-лайн</w:t>
            </w:r>
            <w:proofErr w:type="spellEnd"/>
            <w:r w:rsidRPr="00A507A4">
              <w:t xml:space="preserve"> обсуждения на  форуме сайта ведомства </w:t>
            </w:r>
            <w:proofErr w:type="spellStart"/>
            <w:r w:rsidRPr="00A507A4">
              <w:t>или</w:t>
            </w:r>
            <w:proofErr w:type="gramStart"/>
            <w:r>
              <w:t>.</w:t>
            </w:r>
            <w:r w:rsidRPr="00A507A4">
              <w:t>н</w:t>
            </w:r>
            <w:proofErr w:type="gramEnd"/>
            <w:r w:rsidRPr="00A507A4">
              <w:t>а</w:t>
            </w:r>
            <w:proofErr w:type="spellEnd"/>
            <w:r w:rsidRPr="00A507A4">
              <w:t xml:space="preserve"> страницах ведомства в соц</w:t>
            </w:r>
            <w:r>
              <w:t>.</w:t>
            </w:r>
            <w:r w:rsidRPr="00A507A4">
              <w:t>сетях</w:t>
            </w:r>
          </w:p>
          <w:p w:rsidR="008B0A61" w:rsidRPr="00A507A4" w:rsidRDefault="008B0A61" w:rsidP="00AF12A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3</w:t>
            </w:r>
            <w:r w:rsidRPr="00A507A4">
              <w:t>3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Проведение </w:t>
            </w:r>
            <w:proofErr w:type="spellStart"/>
            <w:r w:rsidRPr="00A507A4">
              <w:t>он-лайни</w:t>
            </w:r>
            <w:proofErr w:type="spellEnd"/>
            <w:r w:rsidRPr="00A507A4">
              <w:t xml:space="preserve"> телевизионных трансляций открытых встреч по обсуждению хода реализации Плана-2018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t>3</w:t>
            </w:r>
            <w:r w:rsidRPr="00A507A4">
              <w:t>4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 xml:space="preserve">Организация очных встреч  руководства ФОИВ, не ниже </w:t>
            </w:r>
            <w:r w:rsidRPr="00A507A4">
              <w:lastRenderedPageBreak/>
              <w:t>заместителя руководителя, с гражданами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1938" w:type="dxa"/>
            <w:vAlign w:val="center"/>
          </w:tcPr>
          <w:p w:rsidR="008B0A61" w:rsidRPr="005E01DC" w:rsidRDefault="008B0A61" w:rsidP="00AF12A6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5E01DC">
            <w:pPr>
              <w:jc w:val="center"/>
              <w:rPr>
                <w:b/>
              </w:rPr>
            </w:pPr>
          </w:p>
        </w:tc>
      </w:tr>
      <w:tr w:rsidR="008B0A61" w:rsidRPr="00A507A4" w:rsidTr="00A011D8">
        <w:tc>
          <w:tcPr>
            <w:tcW w:w="675" w:type="dxa"/>
          </w:tcPr>
          <w:p w:rsidR="008B0A61" w:rsidRPr="00A507A4" w:rsidRDefault="008B0A61" w:rsidP="00AF12A6">
            <w:pPr>
              <w:ind w:firstLine="709"/>
              <w:jc w:val="center"/>
            </w:pPr>
            <w:r>
              <w:lastRenderedPageBreak/>
              <w:t>3</w:t>
            </w:r>
            <w:r w:rsidRPr="00A507A4">
              <w:t>5</w:t>
            </w:r>
            <w:r>
              <w:t>.</w:t>
            </w:r>
          </w:p>
        </w:tc>
        <w:tc>
          <w:tcPr>
            <w:tcW w:w="1953" w:type="dxa"/>
          </w:tcPr>
          <w:p w:rsidR="008B0A61" w:rsidRPr="00A507A4" w:rsidRDefault="008B0A61" w:rsidP="00AF12A6">
            <w:pPr>
              <w:jc w:val="center"/>
            </w:pPr>
            <w:r w:rsidRPr="00A507A4">
              <w:t>&lt;для самостоятельного заполнения&gt;</w:t>
            </w:r>
          </w:p>
        </w:tc>
        <w:tc>
          <w:tcPr>
            <w:tcW w:w="2022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60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38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1985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274" w:type="dxa"/>
            <w:vAlign w:val="center"/>
          </w:tcPr>
          <w:p w:rsidR="008B0A61" w:rsidRPr="00A507A4" w:rsidRDefault="008B0A61" w:rsidP="00AF12A6">
            <w:pPr>
              <w:ind w:firstLine="709"/>
              <w:jc w:val="center"/>
            </w:pPr>
          </w:p>
        </w:tc>
        <w:tc>
          <w:tcPr>
            <w:tcW w:w="2120" w:type="dxa"/>
            <w:vAlign w:val="center"/>
          </w:tcPr>
          <w:p w:rsidR="008B0A61" w:rsidRPr="00A507A4" w:rsidRDefault="008B0A61" w:rsidP="00AF12A6">
            <w:pPr>
              <w:jc w:val="center"/>
            </w:pPr>
          </w:p>
        </w:tc>
      </w:tr>
    </w:tbl>
    <w:p w:rsidR="008B0A61" w:rsidRDefault="008B0A61" w:rsidP="00AF12A6">
      <w:pPr>
        <w:ind w:firstLine="709"/>
        <w:jc w:val="center"/>
        <w:rPr>
          <w:b/>
          <w:sz w:val="28"/>
          <w:szCs w:val="28"/>
        </w:rPr>
      </w:pPr>
    </w:p>
    <w:p w:rsidR="008B0A61" w:rsidRPr="00A507A4" w:rsidRDefault="008B0A61" w:rsidP="00DA0290">
      <w:pPr>
        <w:jc w:val="both"/>
        <w:rPr>
          <w:b/>
          <w:sz w:val="28"/>
          <w:szCs w:val="28"/>
        </w:rPr>
      </w:pPr>
      <w:r w:rsidRPr="00A507A4">
        <w:rPr>
          <w:b/>
          <w:sz w:val="28"/>
          <w:szCs w:val="28"/>
        </w:rPr>
        <w:t>Предложения в план деятельности ФОИВ</w:t>
      </w:r>
    </w:p>
    <w:p w:rsidR="008B0A61" w:rsidRPr="00A507A4" w:rsidRDefault="008B0A61" w:rsidP="00A507A4">
      <w:pPr>
        <w:ind w:firstLine="709"/>
        <w:jc w:val="both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671"/>
        <w:gridCol w:w="6480"/>
      </w:tblGrid>
      <w:tr w:rsidR="008B0A61" w:rsidRPr="00A507A4" w:rsidTr="002751C6">
        <w:tc>
          <w:tcPr>
            <w:tcW w:w="4077" w:type="dxa"/>
          </w:tcPr>
          <w:p w:rsidR="008B0A61" w:rsidRPr="002751C6" w:rsidRDefault="008B0A61" w:rsidP="00A011D8">
            <w:pPr>
              <w:jc w:val="center"/>
              <w:rPr>
                <w:b/>
              </w:rPr>
            </w:pPr>
            <w:r w:rsidRPr="002751C6">
              <w:rPr>
                <w:b/>
              </w:rPr>
              <w:t>Внесенные предложения</w:t>
            </w:r>
          </w:p>
          <w:p w:rsidR="008B0A61" w:rsidRPr="002751C6" w:rsidRDefault="008B0A61" w:rsidP="00A011D8">
            <w:pPr>
              <w:jc w:val="center"/>
              <w:rPr>
                <w:b/>
              </w:rPr>
            </w:pPr>
            <w:r w:rsidRPr="002751C6">
              <w:rPr>
                <w:b/>
              </w:rPr>
              <w:t xml:space="preserve">(формулировка поправки/комментария): </w:t>
            </w:r>
            <w:r w:rsidRPr="002751C6">
              <w:t>перечисляются официально внесенные предложения с изменениями и комментариями в план  деятельности</w:t>
            </w:r>
          </w:p>
        </w:tc>
        <w:tc>
          <w:tcPr>
            <w:tcW w:w="4671" w:type="dxa"/>
          </w:tcPr>
          <w:p w:rsidR="008B0A61" w:rsidRPr="002751C6" w:rsidRDefault="008B0A61" w:rsidP="00A011D8">
            <w:pPr>
              <w:jc w:val="center"/>
              <w:rPr>
                <w:b/>
              </w:rPr>
            </w:pPr>
            <w:r w:rsidRPr="002751C6">
              <w:rPr>
                <w:b/>
              </w:rPr>
              <w:t>Статус предложения</w:t>
            </w:r>
          </w:p>
          <w:p w:rsidR="008B0A61" w:rsidRPr="002751C6" w:rsidRDefault="008B0A61" w:rsidP="00A011D8">
            <w:pPr>
              <w:jc w:val="center"/>
              <w:rPr>
                <w:b/>
              </w:rPr>
            </w:pPr>
            <w:r w:rsidRPr="002751C6">
              <w:rPr>
                <w:b/>
              </w:rPr>
              <w:t xml:space="preserve">(принято и учтено – в каком </w:t>
            </w:r>
            <w:proofErr w:type="gramStart"/>
            <w:r w:rsidRPr="002751C6">
              <w:rPr>
                <w:b/>
              </w:rPr>
              <w:t>виде</w:t>
            </w:r>
            <w:proofErr w:type="gramEnd"/>
            <w:r w:rsidRPr="002751C6">
              <w:rPr>
                <w:b/>
              </w:rPr>
              <w:t>/ принято и частично учтено –</w:t>
            </w:r>
            <w:r>
              <w:rPr>
                <w:b/>
              </w:rPr>
              <w:t xml:space="preserve"> </w:t>
            </w:r>
            <w:r w:rsidRPr="002751C6">
              <w:rPr>
                <w:b/>
              </w:rPr>
              <w:t xml:space="preserve">в </w:t>
            </w:r>
            <w:proofErr w:type="gramStart"/>
            <w:r w:rsidRPr="002751C6">
              <w:rPr>
                <w:b/>
              </w:rPr>
              <w:t>каком</w:t>
            </w:r>
            <w:proofErr w:type="gramEnd"/>
            <w:r w:rsidRPr="002751C6">
              <w:rPr>
                <w:b/>
              </w:rPr>
              <w:t xml:space="preserve"> виде / отклонено)</w:t>
            </w:r>
          </w:p>
        </w:tc>
        <w:tc>
          <w:tcPr>
            <w:tcW w:w="6480" w:type="dxa"/>
          </w:tcPr>
          <w:p w:rsidR="008B0A61" w:rsidRPr="002751C6" w:rsidRDefault="008B0A61" w:rsidP="00A011D8">
            <w:pPr>
              <w:jc w:val="center"/>
              <w:rPr>
                <w:b/>
              </w:rPr>
            </w:pPr>
            <w:r w:rsidRPr="002751C6">
              <w:rPr>
                <w:b/>
              </w:rPr>
              <w:t>В случае отклонения:</w:t>
            </w:r>
          </w:p>
          <w:p w:rsidR="008B0A61" w:rsidRPr="002751C6" w:rsidRDefault="008B0A61" w:rsidP="00A011D8">
            <w:pPr>
              <w:jc w:val="center"/>
              <w:rPr>
                <w:b/>
                <w:i/>
              </w:rPr>
            </w:pPr>
            <w:r w:rsidRPr="002751C6">
              <w:rPr>
                <w:b/>
                <w:i/>
              </w:rPr>
              <w:t>причина отклонения предложения</w:t>
            </w:r>
          </w:p>
          <w:p w:rsidR="008B0A61" w:rsidRPr="002751C6" w:rsidRDefault="008B0A61" w:rsidP="00A011D8">
            <w:pPr>
              <w:jc w:val="center"/>
              <w:rPr>
                <w:b/>
                <w:i/>
              </w:rPr>
            </w:pPr>
            <w:r w:rsidRPr="002751C6">
              <w:t>(Дается краткое объяснение причины отклонения, например: противоречие текущему законодательству (ссылки на нормативно-правовые акты), невозможно в силу …, уже учтено в формулировке … и т.д.)</w:t>
            </w:r>
          </w:p>
        </w:tc>
      </w:tr>
      <w:tr w:rsidR="008B0A61" w:rsidRPr="00A507A4" w:rsidTr="002751C6">
        <w:tc>
          <w:tcPr>
            <w:tcW w:w="4077" w:type="dxa"/>
          </w:tcPr>
          <w:p w:rsidR="008B0A61" w:rsidRPr="002751C6" w:rsidRDefault="008B0A61" w:rsidP="00A507A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1C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71" w:type="dxa"/>
          </w:tcPr>
          <w:p w:rsidR="008B0A61" w:rsidRPr="002751C6" w:rsidRDefault="008B0A61" w:rsidP="00A507A4">
            <w:pPr>
              <w:ind w:firstLine="709"/>
              <w:jc w:val="both"/>
            </w:pPr>
          </w:p>
        </w:tc>
        <w:tc>
          <w:tcPr>
            <w:tcW w:w="6480" w:type="dxa"/>
          </w:tcPr>
          <w:p w:rsidR="008B0A61" w:rsidRPr="002751C6" w:rsidRDefault="008B0A61" w:rsidP="00A507A4">
            <w:pPr>
              <w:ind w:firstLine="709"/>
              <w:jc w:val="both"/>
            </w:pPr>
          </w:p>
        </w:tc>
      </w:tr>
      <w:tr w:rsidR="008B0A61" w:rsidRPr="00A507A4" w:rsidTr="002751C6">
        <w:tc>
          <w:tcPr>
            <w:tcW w:w="4077" w:type="dxa"/>
          </w:tcPr>
          <w:p w:rsidR="008B0A61" w:rsidRPr="002751C6" w:rsidRDefault="008B0A61" w:rsidP="00A507A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1C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71" w:type="dxa"/>
          </w:tcPr>
          <w:p w:rsidR="008B0A61" w:rsidRPr="002751C6" w:rsidRDefault="008B0A61" w:rsidP="00A507A4">
            <w:pPr>
              <w:ind w:firstLine="709"/>
              <w:jc w:val="both"/>
            </w:pPr>
          </w:p>
        </w:tc>
        <w:tc>
          <w:tcPr>
            <w:tcW w:w="6480" w:type="dxa"/>
          </w:tcPr>
          <w:p w:rsidR="008B0A61" w:rsidRPr="002751C6" w:rsidRDefault="008B0A61" w:rsidP="00A507A4">
            <w:pPr>
              <w:ind w:firstLine="709"/>
              <w:jc w:val="both"/>
            </w:pPr>
          </w:p>
        </w:tc>
      </w:tr>
      <w:tr w:rsidR="008B0A61" w:rsidRPr="00A507A4" w:rsidTr="002751C6">
        <w:tc>
          <w:tcPr>
            <w:tcW w:w="4077" w:type="dxa"/>
          </w:tcPr>
          <w:p w:rsidR="008B0A61" w:rsidRPr="002751C6" w:rsidRDefault="008B0A61" w:rsidP="00A507A4">
            <w:pPr>
              <w:ind w:firstLine="709"/>
              <w:jc w:val="both"/>
            </w:pPr>
            <w:r w:rsidRPr="002751C6">
              <w:t>…</w:t>
            </w:r>
          </w:p>
        </w:tc>
        <w:tc>
          <w:tcPr>
            <w:tcW w:w="4671" w:type="dxa"/>
          </w:tcPr>
          <w:p w:rsidR="008B0A61" w:rsidRPr="002751C6" w:rsidRDefault="008B0A61" w:rsidP="00A507A4">
            <w:pPr>
              <w:ind w:firstLine="709"/>
              <w:jc w:val="both"/>
            </w:pPr>
          </w:p>
        </w:tc>
        <w:tc>
          <w:tcPr>
            <w:tcW w:w="6480" w:type="dxa"/>
          </w:tcPr>
          <w:p w:rsidR="008B0A61" w:rsidRPr="002751C6" w:rsidRDefault="008B0A61" w:rsidP="00A507A4">
            <w:pPr>
              <w:ind w:firstLine="709"/>
              <w:jc w:val="both"/>
            </w:pPr>
          </w:p>
        </w:tc>
      </w:tr>
      <w:tr w:rsidR="008B0A61" w:rsidRPr="00A507A4" w:rsidTr="002751C6">
        <w:tc>
          <w:tcPr>
            <w:tcW w:w="4077" w:type="dxa"/>
          </w:tcPr>
          <w:p w:rsidR="008B0A61" w:rsidRPr="002751C6" w:rsidRDefault="008B0A61" w:rsidP="00A507A4">
            <w:pPr>
              <w:ind w:firstLine="709"/>
              <w:jc w:val="both"/>
            </w:pPr>
            <w:r w:rsidRPr="002751C6">
              <w:t>Итого:   … предложений (ед.)</w:t>
            </w:r>
          </w:p>
        </w:tc>
        <w:tc>
          <w:tcPr>
            <w:tcW w:w="4671" w:type="dxa"/>
          </w:tcPr>
          <w:p w:rsidR="008B0A61" w:rsidRDefault="008B0A61" w:rsidP="00DA0290">
            <w:pPr>
              <w:jc w:val="both"/>
            </w:pPr>
            <w:r w:rsidRPr="002751C6">
              <w:t>Ит</w:t>
            </w:r>
            <w:r>
              <w:t>ого:  принятых предложений - …,</w:t>
            </w:r>
          </w:p>
          <w:p w:rsidR="008B0A61" w:rsidRPr="002751C6" w:rsidRDefault="008B0A61" w:rsidP="00DA0290">
            <w:pPr>
              <w:jc w:val="both"/>
            </w:pPr>
            <w:r w:rsidRPr="002751C6">
              <w:t>отклоненных предложений - …</w:t>
            </w:r>
            <w:proofErr w:type="gramStart"/>
            <w:r w:rsidRPr="002751C6">
              <w:t xml:space="preserve"> .</w:t>
            </w:r>
            <w:proofErr w:type="gramEnd"/>
          </w:p>
        </w:tc>
        <w:tc>
          <w:tcPr>
            <w:tcW w:w="6480" w:type="dxa"/>
          </w:tcPr>
          <w:p w:rsidR="008B0A61" w:rsidRPr="002751C6" w:rsidRDefault="008B0A61" w:rsidP="00A507A4">
            <w:pPr>
              <w:ind w:firstLine="709"/>
              <w:jc w:val="both"/>
            </w:pPr>
            <w:r w:rsidRPr="002751C6">
              <w:t>-</w:t>
            </w:r>
          </w:p>
        </w:tc>
      </w:tr>
    </w:tbl>
    <w:p w:rsidR="008B0A61" w:rsidRPr="00A507A4" w:rsidRDefault="008B0A61" w:rsidP="002751C6">
      <w:pPr>
        <w:jc w:val="both"/>
        <w:rPr>
          <w:sz w:val="28"/>
          <w:szCs w:val="28"/>
        </w:rPr>
      </w:pPr>
    </w:p>
    <w:p w:rsidR="008B0A61" w:rsidRPr="00A507A4" w:rsidRDefault="008B0A61" w:rsidP="00A507A4">
      <w:pPr>
        <w:ind w:firstLine="709"/>
        <w:jc w:val="both"/>
        <w:rPr>
          <w:sz w:val="28"/>
          <w:szCs w:val="28"/>
        </w:rPr>
      </w:pPr>
    </w:p>
    <w:p w:rsidR="008B0A61" w:rsidRPr="00A507A4" w:rsidRDefault="008B0A61" w:rsidP="002751C6">
      <w:pPr>
        <w:jc w:val="both"/>
        <w:rPr>
          <w:b/>
          <w:sz w:val="28"/>
          <w:szCs w:val="28"/>
        </w:rPr>
      </w:pPr>
      <w:r w:rsidRPr="00A507A4">
        <w:rPr>
          <w:b/>
          <w:sz w:val="28"/>
          <w:szCs w:val="28"/>
        </w:rPr>
        <w:t xml:space="preserve">Используемые сокращения: </w:t>
      </w:r>
    </w:p>
    <w:p w:rsidR="008B0A61" w:rsidRPr="00A507A4" w:rsidRDefault="008B0A61" w:rsidP="002751C6">
      <w:pPr>
        <w:jc w:val="both"/>
        <w:rPr>
          <w:sz w:val="28"/>
          <w:szCs w:val="28"/>
        </w:rPr>
      </w:pPr>
      <w:r w:rsidRPr="00A507A4">
        <w:rPr>
          <w:sz w:val="28"/>
          <w:szCs w:val="28"/>
        </w:rPr>
        <w:t xml:space="preserve">КПЭ – ключевой показатель эффективности </w:t>
      </w:r>
    </w:p>
    <w:p w:rsidR="008B0A61" w:rsidRPr="00A507A4" w:rsidRDefault="008B0A61" w:rsidP="002751C6">
      <w:pPr>
        <w:jc w:val="both"/>
        <w:rPr>
          <w:sz w:val="28"/>
          <w:szCs w:val="28"/>
        </w:rPr>
      </w:pPr>
      <w:r w:rsidRPr="00A507A4">
        <w:rPr>
          <w:sz w:val="28"/>
          <w:szCs w:val="28"/>
        </w:rPr>
        <w:t xml:space="preserve">НПА – нормативно-правовой акт </w:t>
      </w:r>
    </w:p>
    <w:p w:rsidR="008B0A61" w:rsidRPr="00A507A4" w:rsidRDefault="008B0A61" w:rsidP="002751C6">
      <w:pPr>
        <w:jc w:val="both"/>
        <w:rPr>
          <w:sz w:val="28"/>
          <w:szCs w:val="28"/>
        </w:rPr>
      </w:pPr>
      <w:r w:rsidRPr="00A507A4">
        <w:rPr>
          <w:sz w:val="28"/>
          <w:szCs w:val="28"/>
        </w:rPr>
        <w:t>План-2018 – план деятельности федерального органа исполнительной власти с 2013 по 2018 гг.</w:t>
      </w:r>
    </w:p>
    <w:p w:rsidR="008B0A61" w:rsidRPr="00A507A4" w:rsidRDefault="008B0A61" w:rsidP="002751C6">
      <w:pPr>
        <w:jc w:val="both"/>
        <w:rPr>
          <w:sz w:val="28"/>
          <w:szCs w:val="28"/>
        </w:rPr>
      </w:pPr>
      <w:r w:rsidRPr="00A507A4">
        <w:rPr>
          <w:sz w:val="28"/>
          <w:szCs w:val="28"/>
        </w:rPr>
        <w:t xml:space="preserve">ФОИВ – федеральный орган исполнительной власти </w:t>
      </w:r>
    </w:p>
    <w:p w:rsidR="008B0A61" w:rsidRDefault="008B0A61" w:rsidP="00A507A4">
      <w:pPr>
        <w:ind w:left="709" w:firstLine="709"/>
        <w:jc w:val="both"/>
        <w:rPr>
          <w:b/>
          <w:sz w:val="28"/>
          <w:szCs w:val="28"/>
        </w:rPr>
      </w:pPr>
    </w:p>
    <w:p w:rsidR="007E42F1" w:rsidRDefault="007E42F1" w:rsidP="00A507A4">
      <w:pPr>
        <w:ind w:left="709" w:firstLine="709"/>
        <w:jc w:val="both"/>
        <w:rPr>
          <w:b/>
          <w:sz w:val="28"/>
          <w:szCs w:val="28"/>
        </w:rPr>
      </w:pPr>
    </w:p>
    <w:p w:rsidR="007E42F1" w:rsidRDefault="007E42F1" w:rsidP="00A507A4">
      <w:pPr>
        <w:ind w:left="709" w:firstLine="709"/>
        <w:jc w:val="both"/>
        <w:rPr>
          <w:b/>
          <w:sz w:val="28"/>
          <w:szCs w:val="28"/>
        </w:rPr>
      </w:pPr>
    </w:p>
    <w:p w:rsidR="007E42F1" w:rsidRDefault="007E42F1" w:rsidP="00A507A4">
      <w:pPr>
        <w:ind w:left="709" w:firstLine="709"/>
        <w:jc w:val="both"/>
        <w:rPr>
          <w:b/>
          <w:sz w:val="28"/>
          <w:szCs w:val="28"/>
        </w:rPr>
      </w:pPr>
    </w:p>
    <w:p w:rsidR="007E42F1" w:rsidRDefault="007E42F1" w:rsidP="00A507A4">
      <w:pPr>
        <w:ind w:left="709" w:firstLine="709"/>
        <w:jc w:val="both"/>
        <w:rPr>
          <w:b/>
          <w:sz w:val="28"/>
          <w:szCs w:val="28"/>
        </w:rPr>
      </w:pPr>
    </w:p>
    <w:p w:rsidR="008B0A61" w:rsidRDefault="008B0A61" w:rsidP="002751C6">
      <w:pPr>
        <w:ind w:firstLine="709"/>
        <w:jc w:val="both"/>
        <w:rPr>
          <w:b/>
          <w:sz w:val="28"/>
          <w:szCs w:val="28"/>
        </w:rPr>
      </w:pPr>
      <w:r w:rsidRPr="00A507A4">
        <w:rPr>
          <w:b/>
          <w:sz w:val="28"/>
          <w:szCs w:val="28"/>
        </w:rPr>
        <w:lastRenderedPageBreak/>
        <w:t xml:space="preserve">Рекомендации по заполнению типовой формы отчета по общественным обсуждениям и экспертному сопровождению реализации Плана-2018: </w:t>
      </w:r>
    </w:p>
    <w:p w:rsidR="008B0A61" w:rsidRPr="00A507A4" w:rsidRDefault="008B0A61" w:rsidP="002751C6">
      <w:pPr>
        <w:ind w:firstLine="709"/>
        <w:jc w:val="both"/>
        <w:rPr>
          <w:b/>
          <w:sz w:val="28"/>
          <w:szCs w:val="28"/>
        </w:rPr>
      </w:pPr>
    </w:p>
    <w:p w:rsidR="008B0A61" w:rsidRPr="00A507A4" w:rsidRDefault="008B0A61" w:rsidP="002751C6">
      <w:pPr>
        <w:pStyle w:val="a5"/>
        <w:numPr>
          <w:ilvl w:val="0"/>
          <w:numId w:val="7"/>
        </w:numPr>
        <w:spacing w:after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7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>предлагаемой таблице формы отчета перечислены основные формы раскрытия информации по общественному обсуждению и экспертному сопровождению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>плана деятельности федеральных органов исполнительной власти (далее – ФОИВ) в соответствии с «Методическими рекомендациями по типовым формам и методам общественного обсуждения и экспертного сопровождения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Федерации».</w:t>
      </w:r>
      <w:proofErr w:type="gramEnd"/>
    </w:p>
    <w:p w:rsidR="008B0A61" w:rsidRPr="00A507A4" w:rsidRDefault="008B0A61" w:rsidP="002751C6">
      <w:pPr>
        <w:pStyle w:val="a5"/>
        <w:numPr>
          <w:ilvl w:val="0"/>
          <w:numId w:val="7"/>
        </w:numPr>
        <w:spacing w:after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507A4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>ФОИВ рекомендуется заполнять таблицу по тем видам мероприятий, которые предусмотрены в Плане общественного обсуждения и экспертного сопровождения реализации плана деятельности данного ФОИВ.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 xml:space="preserve">Если ФОИВ не проводил конкретное мероприятие, то соответствующая графа должна остаться незаполненной. </w:t>
      </w:r>
    </w:p>
    <w:p w:rsidR="008B0A61" w:rsidRPr="00A507A4" w:rsidRDefault="008B0A61" w:rsidP="002751C6">
      <w:pPr>
        <w:pStyle w:val="a5"/>
        <w:numPr>
          <w:ilvl w:val="0"/>
          <w:numId w:val="7"/>
        </w:numPr>
        <w:spacing w:after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507A4">
        <w:rPr>
          <w:rFonts w:ascii="Times New Roman" w:hAnsi="Times New Roman"/>
          <w:sz w:val="28"/>
          <w:szCs w:val="28"/>
        </w:rPr>
        <w:t xml:space="preserve">Знак «+» в графе предполагает обязательность ее заполнения при наличии таковых мероприятий в плане деятельности ФОИВ. В скобках указывается возможная дополнительно раскрываемая информация. Пустая графа предполагает нецелесообразность ее заполнения по данному виду мероприятий. </w:t>
      </w:r>
    </w:p>
    <w:p w:rsidR="008B0A61" w:rsidRPr="00A507A4" w:rsidRDefault="008B0A61" w:rsidP="002751C6">
      <w:pPr>
        <w:pStyle w:val="a5"/>
        <w:numPr>
          <w:ilvl w:val="0"/>
          <w:numId w:val="7"/>
        </w:numPr>
        <w:spacing w:after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507A4">
        <w:rPr>
          <w:rFonts w:ascii="Times New Roman" w:hAnsi="Times New Roman"/>
          <w:sz w:val="28"/>
          <w:szCs w:val="28"/>
        </w:rPr>
        <w:t>В разделе 1 «Организационно-подготовительные мероприятия</w:t>
      </w:r>
      <w:proofErr w:type="gramStart"/>
      <w:r w:rsidRPr="00A507A4">
        <w:rPr>
          <w:rFonts w:ascii="Times New Roman" w:hAnsi="Times New Roman"/>
          <w:sz w:val="28"/>
          <w:szCs w:val="28"/>
        </w:rPr>
        <w:t>»с</w:t>
      </w:r>
      <w:proofErr w:type="gramEnd"/>
      <w:r w:rsidRPr="00A507A4">
        <w:rPr>
          <w:rFonts w:ascii="Times New Roman" w:hAnsi="Times New Roman"/>
          <w:sz w:val="28"/>
          <w:szCs w:val="28"/>
        </w:rPr>
        <w:t xml:space="preserve">обраны мероприятия, закладывающие основу для дальнейшей работы ФОИВ со своими </w:t>
      </w:r>
      <w:proofErr w:type="spellStart"/>
      <w:r w:rsidRPr="00A507A4">
        <w:rPr>
          <w:rFonts w:ascii="Times New Roman" w:hAnsi="Times New Roman"/>
          <w:sz w:val="28"/>
          <w:szCs w:val="28"/>
        </w:rPr>
        <w:t>референтными</w:t>
      </w:r>
      <w:proofErr w:type="spellEnd"/>
      <w:r w:rsidRPr="00A507A4">
        <w:rPr>
          <w:rFonts w:ascii="Times New Roman" w:hAnsi="Times New Roman"/>
          <w:sz w:val="28"/>
          <w:szCs w:val="28"/>
        </w:rPr>
        <w:t xml:space="preserve"> группами по направлениям деятельности Плана-2018.  По организационно-подготовительным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>мероприятиям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>предполагается редкая частота изменения данных с момента проведения их первый раз.  В идеале эти мероприятия происходят один раз при разработке Плана-2018, что, однако, не исключает возможности их корректировки при внесении изменений в План-2018,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A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507A4">
        <w:rPr>
          <w:rFonts w:ascii="Times New Roman" w:hAnsi="Times New Roman"/>
          <w:sz w:val="28"/>
          <w:szCs w:val="28"/>
        </w:rPr>
        <w:t>референтным</w:t>
      </w:r>
      <w:proofErr w:type="spellEnd"/>
      <w:r w:rsidRPr="00A507A4">
        <w:rPr>
          <w:rFonts w:ascii="Times New Roman" w:hAnsi="Times New Roman"/>
          <w:sz w:val="28"/>
          <w:szCs w:val="28"/>
        </w:rPr>
        <w:t xml:space="preserve"> группам, разработки регламентов по взаимодействию с разными </w:t>
      </w:r>
      <w:proofErr w:type="spellStart"/>
      <w:r w:rsidRPr="00A507A4">
        <w:rPr>
          <w:rFonts w:ascii="Times New Roman" w:hAnsi="Times New Roman"/>
          <w:sz w:val="28"/>
          <w:szCs w:val="28"/>
        </w:rPr>
        <w:t>референтными</w:t>
      </w:r>
      <w:proofErr w:type="spellEnd"/>
      <w:r w:rsidRPr="00A507A4">
        <w:rPr>
          <w:rFonts w:ascii="Times New Roman" w:hAnsi="Times New Roman"/>
          <w:sz w:val="28"/>
          <w:szCs w:val="28"/>
        </w:rPr>
        <w:t xml:space="preserve"> группами. </w:t>
      </w:r>
    </w:p>
    <w:p w:rsidR="008B0A61" w:rsidRPr="00A507A4" w:rsidRDefault="008B0A61" w:rsidP="002751C6">
      <w:pPr>
        <w:pStyle w:val="a5"/>
        <w:numPr>
          <w:ilvl w:val="0"/>
          <w:numId w:val="7"/>
        </w:numPr>
        <w:spacing w:after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507A4">
        <w:rPr>
          <w:rFonts w:ascii="Times New Roman" w:hAnsi="Times New Roman"/>
          <w:sz w:val="28"/>
          <w:szCs w:val="28"/>
        </w:rPr>
        <w:t xml:space="preserve">В разделе 2 «Мероприятия по информированию, получению обратной связи и вовлечению» по каждой из категорий мероприятий предлагаются пустые графы для самостоятельного заполнения на случай, если использованная ФОИВ форма раскрытия информации не была указана ранее. В этом случае ФОИВ рекомендуется самостоятельно давать название мероприятию и указывать его индивидуальные параметры. </w:t>
      </w:r>
    </w:p>
    <w:p w:rsidR="008B0A61" w:rsidRPr="00A507A4" w:rsidRDefault="008B0A61" w:rsidP="002751C6">
      <w:pPr>
        <w:pStyle w:val="a5"/>
        <w:numPr>
          <w:ilvl w:val="0"/>
          <w:numId w:val="7"/>
        </w:numPr>
        <w:spacing w:after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A507A4">
        <w:rPr>
          <w:rFonts w:ascii="Times New Roman" w:hAnsi="Times New Roman"/>
          <w:sz w:val="28"/>
          <w:szCs w:val="28"/>
        </w:rPr>
        <w:t>Более подробные комментарии по заполнению отдельных параметров мероприятий раздела №2 «Мероприятия по информированию, получению обратной связи и вовлечению» приведены непосредственно в таблице соответствующего раздела непосредственно после названия параметров.</w:t>
      </w:r>
    </w:p>
    <w:p w:rsidR="008B0A61" w:rsidRPr="00A507A4" w:rsidRDefault="008B0A61" w:rsidP="002751C6">
      <w:pPr>
        <w:ind w:right="-10" w:firstLine="709"/>
        <w:jc w:val="both"/>
        <w:rPr>
          <w:b/>
          <w:sz w:val="28"/>
          <w:szCs w:val="28"/>
        </w:rPr>
      </w:pPr>
    </w:p>
    <w:sectPr w:rsidR="008B0A61" w:rsidRPr="00A507A4" w:rsidSect="002751C6">
      <w:pgSz w:w="16838" w:h="11907" w:orient="landscape" w:code="9"/>
      <w:pgMar w:top="851" w:right="1134" w:bottom="709" w:left="1134" w:header="709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EE" w:rsidRDefault="000576EE" w:rsidP="004F209B">
      <w:r>
        <w:separator/>
      </w:r>
    </w:p>
  </w:endnote>
  <w:endnote w:type="continuationSeparator" w:id="0">
    <w:p w:rsidR="000576EE" w:rsidRDefault="000576EE" w:rsidP="004F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EE" w:rsidRDefault="000576EE" w:rsidP="004F209B">
      <w:r>
        <w:separator/>
      </w:r>
    </w:p>
  </w:footnote>
  <w:footnote w:type="continuationSeparator" w:id="0">
    <w:p w:rsidR="000576EE" w:rsidRDefault="000576EE" w:rsidP="004F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61" w:rsidRDefault="004F2B10" w:rsidP="002751C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B0A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0A61" w:rsidRDefault="008B0A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61" w:rsidRDefault="004F2B10" w:rsidP="002751C6">
    <w:pPr>
      <w:pStyle w:val="a9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8B0A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42F1">
      <w:rPr>
        <w:rStyle w:val="ae"/>
        <w:noProof/>
      </w:rPr>
      <w:t>8</w:t>
    </w:r>
    <w:r>
      <w:rPr>
        <w:rStyle w:val="ae"/>
      </w:rPr>
      <w:fldChar w:fldCharType="end"/>
    </w:r>
  </w:p>
  <w:p w:rsidR="008B0A61" w:rsidRDefault="008B0A61" w:rsidP="004D46F0">
    <w:pPr>
      <w:pStyle w:val="a9"/>
      <w:framePr w:wrap="around" w:vAnchor="text" w:hAnchor="margin" w:xAlign="center" w:y="1"/>
      <w:rPr>
        <w:rStyle w:val="ae"/>
      </w:rPr>
    </w:pPr>
  </w:p>
  <w:p w:rsidR="008B0A61" w:rsidRDefault="008B0A61" w:rsidP="002751C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39"/>
    <w:multiLevelType w:val="hybridMultilevel"/>
    <w:tmpl w:val="2690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404"/>
    <w:multiLevelType w:val="hybridMultilevel"/>
    <w:tmpl w:val="E910B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11269"/>
    <w:multiLevelType w:val="hybridMultilevel"/>
    <w:tmpl w:val="F84C3252"/>
    <w:lvl w:ilvl="0" w:tplc="5F70CD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F31236"/>
    <w:multiLevelType w:val="hybridMultilevel"/>
    <w:tmpl w:val="5ACE0F4C"/>
    <w:lvl w:ilvl="0" w:tplc="44560C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EF2F53"/>
    <w:multiLevelType w:val="hybridMultilevel"/>
    <w:tmpl w:val="7796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5584E"/>
    <w:multiLevelType w:val="hybridMultilevel"/>
    <w:tmpl w:val="FB0A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087F"/>
    <w:multiLevelType w:val="hybridMultilevel"/>
    <w:tmpl w:val="CA8A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B36C83"/>
    <w:multiLevelType w:val="hybridMultilevel"/>
    <w:tmpl w:val="7C008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6539C"/>
    <w:multiLevelType w:val="multilevel"/>
    <w:tmpl w:val="88D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13D1B"/>
    <w:multiLevelType w:val="hybridMultilevel"/>
    <w:tmpl w:val="E7C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10F"/>
    <w:rsid w:val="00000794"/>
    <w:rsid w:val="000042E6"/>
    <w:rsid w:val="00014183"/>
    <w:rsid w:val="00020DC3"/>
    <w:rsid w:val="00021CAC"/>
    <w:rsid w:val="00022AAE"/>
    <w:rsid w:val="00025360"/>
    <w:rsid w:val="0003562E"/>
    <w:rsid w:val="000501BB"/>
    <w:rsid w:val="00050BC3"/>
    <w:rsid w:val="00054098"/>
    <w:rsid w:val="000556E8"/>
    <w:rsid w:val="000576EE"/>
    <w:rsid w:val="00060920"/>
    <w:rsid w:val="000621F7"/>
    <w:rsid w:val="00063222"/>
    <w:rsid w:val="00066304"/>
    <w:rsid w:val="00081DDC"/>
    <w:rsid w:val="00090D85"/>
    <w:rsid w:val="000932D6"/>
    <w:rsid w:val="00095210"/>
    <w:rsid w:val="00096E0F"/>
    <w:rsid w:val="000A767E"/>
    <w:rsid w:val="000B5DBF"/>
    <w:rsid w:val="000B648B"/>
    <w:rsid w:val="000C30DE"/>
    <w:rsid w:val="000D41F2"/>
    <w:rsid w:val="000E4173"/>
    <w:rsid w:val="000E459A"/>
    <w:rsid w:val="000E5017"/>
    <w:rsid w:val="000E67E9"/>
    <w:rsid w:val="000E7735"/>
    <w:rsid w:val="000F0D37"/>
    <w:rsid w:val="000F5F54"/>
    <w:rsid w:val="000F7D03"/>
    <w:rsid w:val="0010248C"/>
    <w:rsid w:val="00106F8A"/>
    <w:rsid w:val="00107F98"/>
    <w:rsid w:val="00114096"/>
    <w:rsid w:val="001259CD"/>
    <w:rsid w:val="0014774C"/>
    <w:rsid w:val="001601A6"/>
    <w:rsid w:val="00162B03"/>
    <w:rsid w:val="00164A9B"/>
    <w:rsid w:val="00173EEF"/>
    <w:rsid w:val="0017561A"/>
    <w:rsid w:val="001802DE"/>
    <w:rsid w:val="001831A5"/>
    <w:rsid w:val="0018453D"/>
    <w:rsid w:val="00195D95"/>
    <w:rsid w:val="001B4527"/>
    <w:rsid w:val="001D53D4"/>
    <w:rsid w:val="001D74EC"/>
    <w:rsid w:val="001E0E96"/>
    <w:rsid w:val="001E2878"/>
    <w:rsid w:val="001F140A"/>
    <w:rsid w:val="00214E9C"/>
    <w:rsid w:val="0022523C"/>
    <w:rsid w:val="00233F96"/>
    <w:rsid w:val="00236208"/>
    <w:rsid w:val="0023638E"/>
    <w:rsid w:val="0023706F"/>
    <w:rsid w:val="002420AD"/>
    <w:rsid w:val="00250655"/>
    <w:rsid w:val="00270198"/>
    <w:rsid w:val="00272C48"/>
    <w:rsid w:val="00273AEC"/>
    <w:rsid w:val="002751C6"/>
    <w:rsid w:val="00277F70"/>
    <w:rsid w:val="00280D29"/>
    <w:rsid w:val="002821C1"/>
    <w:rsid w:val="00286F56"/>
    <w:rsid w:val="00294C97"/>
    <w:rsid w:val="002A6061"/>
    <w:rsid w:val="002A61F2"/>
    <w:rsid w:val="002C128A"/>
    <w:rsid w:val="002D1514"/>
    <w:rsid w:val="002D6698"/>
    <w:rsid w:val="002E0FC5"/>
    <w:rsid w:val="002E25A3"/>
    <w:rsid w:val="002E759B"/>
    <w:rsid w:val="002F1A79"/>
    <w:rsid w:val="00305B09"/>
    <w:rsid w:val="00305BF2"/>
    <w:rsid w:val="00314E69"/>
    <w:rsid w:val="00316055"/>
    <w:rsid w:val="003235D7"/>
    <w:rsid w:val="00327CFE"/>
    <w:rsid w:val="003358B4"/>
    <w:rsid w:val="00363AC3"/>
    <w:rsid w:val="00371A6F"/>
    <w:rsid w:val="003821CC"/>
    <w:rsid w:val="0038300C"/>
    <w:rsid w:val="00387BE2"/>
    <w:rsid w:val="0039214D"/>
    <w:rsid w:val="003950A3"/>
    <w:rsid w:val="003A1ADA"/>
    <w:rsid w:val="003B1167"/>
    <w:rsid w:val="003B337B"/>
    <w:rsid w:val="003B6D8A"/>
    <w:rsid w:val="003C3B5C"/>
    <w:rsid w:val="003D2DC5"/>
    <w:rsid w:val="003F04FB"/>
    <w:rsid w:val="003F0D03"/>
    <w:rsid w:val="004010BF"/>
    <w:rsid w:val="00416C47"/>
    <w:rsid w:val="00420725"/>
    <w:rsid w:val="004271E2"/>
    <w:rsid w:val="00427B54"/>
    <w:rsid w:val="00430E70"/>
    <w:rsid w:val="00437A2C"/>
    <w:rsid w:val="00441CB8"/>
    <w:rsid w:val="004422FC"/>
    <w:rsid w:val="004438C9"/>
    <w:rsid w:val="00447382"/>
    <w:rsid w:val="004820D2"/>
    <w:rsid w:val="0048672A"/>
    <w:rsid w:val="004A13A7"/>
    <w:rsid w:val="004A4E11"/>
    <w:rsid w:val="004A59D5"/>
    <w:rsid w:val="004A64DB"/>
    <w:rsid w:val="004A6DE9"/>
    <w:rsid w:val="004B53AF"/>
    <w:rsid w:val="004B605D"/>
    <w:rsid w:val="004C023A"/>
    <w:rsid w:val="004D46F0"/>
    <w:rsid w:val="004E182E"/>
    <w:rsid w:val="004E22E4"/>
    <w:rsid w:val="004E3BFE"/>
    <w:rsid w:val="004F209B"/>
    <w:rsid w:val="004F2B10"/>
    <w:rsid w:val="004F34BF"/>
    <w:rsid w:val="004F473D"/>
    <w:rsid w:val="004F478D"/>
    <w:rsid w:val="005027DD"/>
    <w:rsid w:val="00503725"/>
    <w:rsid w:val="00503A92"/>
    <w:rsid w:val="005056ED"/>
    <w:rsid w:val="00505E74"/>
    <w:rsid w:val="00507352"/>
    <w:rsid w:val="005111C0"/>
    <w:rsid w:val="00512F54"/>
    <w:rsid w:val="00517941"/>
    <w:rsid w:val="00521158"/>
    <w:rsid w:val="00522ADA"/>
    <w:rsid w:val="00523808"/>
    <w:rsid w:val="00540E91"/>
    <w:rsid w:val="005544F4"/>
    <w:rsid w:val="00565F5C"/>
    <w:rsid w:val="00571C0F"/>
    <w:rsid w:val="0057369E"/>
    <w:rsid w:val="00573A8E"/>
    <w:rsid w:val="005756FF"/>
    <w:rsid w:val="00580AFE"/>
    <w:rsid w:val="005A276E"/>
    <w:rsid w:val="005B2272"/>
    <w:rsid w:val="005B4532"/>
    <w:rsid w:val="005D676A"/>
    <w:rsid w:val="005E01DC"/>
    <w:rsid w:val="005E5196"/>
    <w:rsid w:val="005E5AAD"/>
    <w:rsid w:val="00615AA3"/>
    <w:rsid w:val="0063084D"/>
    <w:rsid w:val="00633C2C"/>
    <w:rsid w:val="00636F58"/>
    <w:rsid w:val="006425D8"/>
    <w:rsid w:val="00642ECC"/>
    <w:rsid w:val="00655B52"/>
    <w:rsid w:val="006563F5"/>
    <w:rsid w:val="00656C05"/>
    <w:rsid w:val="00660E2F"/>
    <w:rsid w:val="006622E1"/>
    <w:rsid w:val="00662C63"/>
    <w:rsid w:val="00665590"/>
    <w:rsid w:val="006704B4"/>
    <w:rsid w:val="006A5774"/>
    <w:rsid w:val="006B29A2"/>
    <w:rsid w:val="006B6760"/>
    <w:rsid w:val="006B6EBC"/>
    <w:rsid w:val="006C2F1C"/>
    <w:rsid w:val="006E4E85"/>
    <w:rsid w:val="006E6EE3"/>
    <w:rsid w:val="006F310F"/>
    <w:rsid w:val="007000B9"/>
    <w:rsid w:val="007016B2"/>
    <w:rsid w:val="0070527B"/>
    <w:rsid w:val="00707FBD"/>
    <w:rsid w:val="00727625"/>
    <w:rsid w:val="007312ED"/>
    <w:rsid w:val="00737BBD"/>
    <w:rsid w:val="007422D9"/>
    <w:rsid w:val="00742502"/>
    <w:rsid w:val="0074604E"/>
    <w:rsid w:val="00750264"/>
    <w:rsid w:val="007650EC"/>
    <w:rsid w:val="00771BBA"/>
    <w:rsid w:val="00772657"/>
    <w:rsid w:val="0077660D"/>
    <w:rsid w:val="00785058"/>
    <w:rsid w:val="00785A33"/>
    <w:rsid w:val="007903AD"/>
    <w:rsid w:val="007916B6"/>
    <w:rsid w:val="007921CA"/>
    <w:rsid w:val="007A742B"/>
    <w:rsid w:val="007B2C11"/>
    <w:rsid w:val="007B4437"/>
    <w:rsid w:val="007C57D7"/>
    <w:rsid w:val="007C6DE2"/>
    <w:rsid w:val="007C6E85"/>
    <w:rsid w:val="007C7531"/>
    <w:rsid w:val="007D0A24"/>
    <w:rsid w:val="007D449B"/>
    <w:rsid w:val="007D5476"/>
    <w:rsid w:val="007D6280"/>
    <w:rsid w:val="007E1CE8"/>
    <w:rsid w:val="007E42F1"/>
    <w:rsid w:val="007F22F4"/>
    <w:rsid w:val="007F4AB3"/>
    <w:rsid w:val="007F58F3"/>
    <w:rsid w:val="007F76A2"/>
    <w:rsid w:val="00806C48"/>
    <w:rsid w:val="00815218"/>
    <w:rsid w:val="00831209"/>
    <w:rsid w:val="008363BA"/>
    <w:rsid w:val="00837B74"/>
    <w:rsid w:val="00847841"/>
    <w:rsid w:val="00860F81"/>
    <w:rsid w:val="00864818"/>
    <w:rsid w:val="00891D3A"/>
    <w:rsid w:val="0089467E"/>
    <w:rsid w:val="00896686"/>
    <w:rsid w:val="008B0A61"/>
    <w:rsid w:val="008B11B6"/>
    <w:rsid w:val="008B590B"/>
    <w:rsid w:val="008C073E"/>
    <w:rsid w:val="008C1AD0"/>
    <w:rsid w:val="008C4D9A"/>
    <w:rsid w:val="008D6A14"/>
    <w:rsid w:val="008E3409"/>
    <w:rsid w:val="008E5E9B"/>
    <w:rsid w:val="008E667C"/>
    <w:rsid w:val="008F3EBA"/>
    <w:rsid w:val="00906C01"/>
    <w:rsid w:val="00911C2A"/>
    <w:rsid w:val="00913C12"/>
    <w:rsid w:val="00930C0F"/>
    <w:rsid w:val="0093148A"/>
    <w:rsid w:val="0093278D"/>
    <w:rsid w:val="00933F05"/>
    <w:rsid w:val="009370E3"/>
    <w:rsid w:val="009404B5"/>
    <w:rsid w:val="009404D5"/>
    <w:rsid w:val="00940D66"/>
    <w:rsid w:val="009505D3"/>
    <w:rsid w:val="00950C86"/>
    <w:rsid w:val="009528F1"/>
    <w:rsid w:val="00955665"/>
    <w:rsid w:val="009560E5"/>
    <w:rsid w:val="00972D4B"/>
    <w:rsid w:val="009732BB"/>
    <w:rsid w:val="00977F9D"/>
    <w:rsid w:val="00995A09"/>
    <w:rsid w:val="009A1B8A"/>
    <w:rsid w:val="009B17C1"/>
    <w:rsid w:val="009B2FDB"/>
    <w:rsid w:val="009B35DE"/>
    <w:rsid w:val="009C15B6"/>
    <w:rsid w:val="009E224F"/>
    <w:rsid w:val="009F491A"/>
    <w:rsid w:val="009F6DA4"/>
    <w:rsid w:val="00A011D8"/>
    <w:rsid w:val="00A06157"/>
    <w:rsid w:val="00A105D9"/>
    <w:rsid w:val="00A13316"/>
    <w:rsid w:val="00A15D0C"/>
    <w:rsid w:val="00A23DC0"/>
    <w:rsid w:val="00A302A6"/>
    <w:rsid w:val="00A320C4"/>
    <w:rsid w:val="00A36280"/>
    <w:rsid w:val="00A370C8"/>
    <w:rsid w:val="00A42B22"/>
    <w:rsid w:val="00A507A4"/>
    <w:rsid w:val="00A63B40"/>
    <w:rsid w:val="00A813DE"/>
    <w:rsid w:val="00A832F0"/>
    <w:rsid w:val="00A84DBD"/>
    <w:rsid w:val="00A85C18"/>
    <w:rsid w:val="00A865D1"/>
    <w:rsid w:val="00A87EDD"/>
    <w:rsid w:val="00A93C74"/>
    <w:rsid w:val="00A94C0F"/>
    <w:rsid w:val="00A962F1"/>
    <w:rsid w:val="00AA1B17"/>
    <w:rsid w:val="00AA72CB"/>
    <w:rsid w:val="00AA7E33"/>
    <w:rsid w:val="00AB52C3"/>
    <w:rsid w:val="00AB594B"/>
    <w:rsid w:val="00AB6D13"/>
    <w:rsid w:val="00AE17D3"/>
    <w:rsid w:val="00AF12A6"/>
    <w:rsid w:val="00AF2D19"/>
    <w:rsid w:val="00B11887"/>
    <w:rsid w:val="00B149E7"/>
    <w:rsid w:val="00B16C33"/>
    <w:rsid w:val="00B1790E"/>
    <w:rsid w:val="00B34061"/>
    <w:rsid w:val="00B34832"/>
    <w:rsid w:val="00B369DE"/>
    <w:rsid w:val="00B402F2"/>
    <w:rsid w:val="00B43CBE"/>
    <w:rsid w:val="00B453FF"/>
    <w:rsid w:val="00B4593A"/>
    <w:rsid w:val="00B46E46"/>
    <w:rsid w:val="00B53CAF"/>
    <w:rsid w:val="00B54780"/>
    <w:rsid w:val="00B6255E"/>
    <w:rsid w:val="00B635E0"/>
    <w:rsid w:val="00B64356"/>
    <w:rsid w:val="00B656C8"/>
    <w:rsid w:val="00B65BC7"/>
    <w:rsid w:val="00B812C0"/>
    <w:rsid w:val="00B874D2"/>
    <w:rsid w:val="00B95A08"/>
    <w:rsid w:val="00BB0105"/>
    <w:rsid w:val="00BB13F9"/>
    <w:rsid w:val="00BB31E6"/>
    <w:rsid w:val="00BB7718"/>
    <w:rsid w:val="00BD5311"/>
    <w:rsid w:val="00BE4BEE"/>
    <w:rsid w:val="00BE4C11"/>
    <w:rsid w:val="00BE6385"/>
    <w:rsid w:val="00BE7831"/>
    <w:rsid w:val="00BF3237"/>
    <w:rsid w:val="00C00639"/>
    <w:rsid w:val="00C13859"/>
    <w:rsid w:val="00C15A92"/>
    <w:rsid w:val="00C173E7"/>
    <w:rsid w:val="00C226CF"/>
    <w:rsid w:val="00C3456D"/>
    <w:rsid w:val="00C360E3"/>
    <w:rsid w:val="00C42C73"/>
    <w:rsid w:val="00C4401E"/>
    <w:rsid w:val="00C46055"/>
    <w:rsid w:val="00C53365"/>
    <w:rsid w:val="00C556D1"/>
    <w:rsid w:val="00C64798"/>
    <w:rsid w:val="00C813F9"/>
    <w:rsid w:val="00C82F7B"/>
    <w:rsid w:val="00C83DB7"/>
    <w:rsid w:val="00C87148"/>
    <w:rsid w:val="00C91D75"/>
    <w:rsid w:val="00C92E8E"/>
    <w:rsid w:val="00C9779B"/>
    <w:rsid w:val="00CA109A"/>
    <w:rsid w:val="00CA4586"/>
    <w:rsid w:val="00CA644C"/>
    <w:rsid w:val="00CB34C5"/>
    <w:rsid w:val="00CC1996"/>
    <w:rsid w:val="00CC446F"/>
    <w:rsid w:val="00CC4EA2"/>
    <w:rsid w:val="00CC6B5D"/>
    <w:rsid w:val="00D06DAD"/>
    <w:rsid w:val="00D15361"/>
    <w:rsid w:val="00D16863"/>
    <w:rsid w:val="00D16D3C"/>
    <w:rsid w:val="00D1721D"/>
    <w:rsid w:val="00D2440E"/>
    <w:rsid w:val="00D24DE4"/>
    <w:rsid w:val="00D251BB"/>
    <w:rsid w:val="00D256DA"/>
    <w:rsid w:val="00D51F37"/>
    <w:rsid w:val="00D54751"/>
    <w:rsid w:val="00D57CC8"/>
    <w:rsid w:val="00D61DDC"/>
    <w:rsid w:val="00D702F0"/>
    <w:rsid w:val="00D728CB"/>
    <w:rsid w:val="00D979C7"/>
    <w:rsid w:val="00DA0290"/>
    <w:rsid w:val="00DA10F3"/>
    <w:rsid w:val="00DA2B98"/>
    <w:rsid w:val="00DB0598"/>
    <w:rsid w:val="00DB4F2A"/>
    <w:rsid w:val="00DC0AE4"/>
    <w:rsid w:val="00DC1A0B"/>
    <w:rsid w:val="00DD0C49"/>
    <w:rsid w:val="00DD2CA7"/>
    <w:rsid w:val="00DD5426"/>
    <w:rsid w:val="00DD65A2"/>
    <w:rsid w:val="00DE40AE"/>
    <w:rsid w:val="00DE49FB"/>
    <w:rsid w:val="00DE6AD8"/>
    <w:rsid w:val="00DF1D1F"/>
    <w:rsid w:val="00DF7FA8"/>
    <w:rsid w:val="00E00066"/>
    <w:rsid w:val="00E006C1"/>
    <w:rsid w:val="00E01EAE"/>
    <w:rsid w:val="00E0256B"/>
    <w:rsid w:val="00E04E34"/>
    <w:rsid w:val="00E13B88"/>
    <w:rsid w:val="00E20F07"/>
    <w:rsid w:val="00E30B31"/>
    <w:rsid w:val="00E44082"/>
    <w:rsid w:val="00E65B07"/>
    <w:rsid w:val="00E76F9C"/>
    <w:rsid w:val="00E8018D"/>
    <w:rsid w:val="00E80F36"/>
    <w:rsid w:val="00E82464"/>
    <w:rsid w:val="00E93C36"/>
    <w:rsid w:val="00E977A8"/>
    <w:rsid w:val="00EA2EA2"/>
    <w:rsid w:val="00EA3BC5"/>
    <w:rsid w:val="00EA539A"/>
    <w:rsid w:val="00EA5433"/>
    <w:rsid w:val="00EC752A"/>
    <w:rsid w:val="00EE6F55"/>
    <w:rsid w:val="00EF422A"/>
    <w:rsid w:val="00F02489"/>
    <w:rsid w:val="00F13A83"/>
    <w:rsid w:val="00F14800"/>
    <w:rsid w:val="00F15704"/>
    <w:rsid w:val="00F22CCD"/>
    <w:rsid w:val="00F241C5"/>
    <w:rsid w:val="00F303EF"/>
    <w:rsid w:val="00F31907"/>
    <w:rsid w:val="00F361BA"/>
    <w:rsid w:val="00F42BCE"/>
    <w:rsid w:val="00F45ADA"/>
    <w:rsid w:val="00F64255"/>
    <w:rsid w:val="00F66EC6"/>
    <w:rsid w:val="00F67EEC"/>
    <w:rsid w:val="00F7594C"/>
    <w:rsid w:val="00F759DA"/>
    <w:rsid w:val="00F863F9"/>
    <w:rsid w:val="00F92D3B"/>
    <w:rsid w:val="00F95C8D"/>
    <w:rsid w:val="00FA02A1"/>
    <w:rsid w:val="00FA0EE1"/>
    <w:rsid w:val="00FC044C"/>
    <w:rsid w:val="00FC0E84"/>
    <w:rsid w:val="00FC5EA5"/>
    <w:rsid w:val="00FC6E87"/>
    <w:rsid w:val="00FD28F9"/>
    <w:rsid w:val="00FE6ECC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115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2115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11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1158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21158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1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2115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115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21158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52115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521158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21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6F3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62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22E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F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F209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F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209B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DE6A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14E69"/>
    <w:rPr>
      <w:rFonts w:cs="Times New Roman"/>
    </w:rPr>
  </w:style>
  <w:style w:type="character" w:styleId="ae">
    <w:name w:val="page number"/>
    <w:basedOn w:val="a0"/>
    <w:uiPriority w:val="99"/>
    <w:rsid w:val="002751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115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2115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11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1158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21158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1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21158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115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21158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52115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521158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21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6F3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62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22E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F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F209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F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209B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DE6A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14E69"/>
    <w:rPr>
      <w:rFonts w:cs="Times New Roman"/>
    </w:rPr>
  </w:style>
  <w:style w:type="character" w:styleId="ae">
    <w:name w:val="page number"/>
    <w:basedOn w:val="a0"/>
    <w:uiPriority w:val="99"/>
    <w:rsid w:val="002751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Shvets</dc:creator>
  <cp:lastModifiedBy>Kondratjev</cp:lastModifiedBy>
  <cp:revision>5</cp:revision>
  <cp:lastPrinted>2013-12-26T10:50:00Z</cp:lastPrinted>
  <dcterms:created xsi:type="dcterms:W3CDTF">2013-11-14T09:27:00Z</dcterms:created>
  <dcterms:modified xsi:type="dcterms:W3CDTF">2013-12-26T12:24:00Z</dcterms:modified>
</cp:coreProperties>
</file>